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3B" w:rsidRPr="00F4333B" w:rsidRDefault="00F4333B" w:rsidP="00F4333B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50"/>
          <w:szCs w:val="50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Проход по ссылкам навиг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д по ссылкам навиг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ooltip="Вниманию преподавателей!" w:history="1">
        <w:r w:rsidRPr="00F4333B">
          <w:rPr>
            <w:rFonts w:ascii="Times New Roman" w:eastAsia="Times New Roman" w:hAnsi="Times New Roman" w:cs="Times New Roman"/>
            <w:color w:val="0000FF"/>
            <w:sz w:val="50"/>
            <w:lang w:eastAsia="ru-RU"/>
          </w:rPr>
          <w:t>Вниманию преподавателей!</w:t>
        </w:r>
      </w:hyperlink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F4333B" w:rsidRPr="00F4333B" w:rsidTr="00F4333B"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Уважаемые преподаватели! ​Переход на дистанционный режим обучения — вынужденная превентивная мера, направленная на предотвращение распространения опасной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вирусной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инфекции. При этом обращаем Ваше внимание, что переход на обучение с применением дистанционных технологий не является остановкой образовательного процесса или «вынужденными (долгожданными) каникулами» и тем более не служит поводом для свободного времяпрепровождения, особенно в местах возможного или реального скопления людей. Это трудоемкий процесс обучения в новых, не до конца проработанных и отлаженных условиях.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связи просим вас с пониманием отнестись к увеличению нагрузки по освоению новых технологий, форм и методов взаимодействия с обучающимися, в том числе в социальных сетях или через видеосвязь, и предоставлению теоретических материалов и разработке </w:t>
            </w:r>
            <w:proofErr w:type="gram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оценивания результатов работы студентов</w:t>
            </w:r>
            <w:proofErr w:type="gram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дистанционном формате. 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письмом информируем вас о порядке работы с электронными ресурсами для организации и реализации дистанционного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действия режима предотвращения возможного распространения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вирусной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F4333B" w:rsidRPr="00F4333B" w:rsidRDefault="00F4333B" w:rsidP="00F4333B">
            <w:pPr>
              <w:shd w:val="clear" w:color="auto" w:fill="F7F7F7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 xml:space="preserve">Для проведения лекций, семинаров и осуществления обратной связи со студентами в дистанционном формате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val="en-US" w:eastAsia="ru-RU"/>
              </w:rPr>
              <w:t>Skype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.</w:t>
            </w:r>
            <w:r w:rsidRPr="00F43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​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​1.  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учебные занятия планируются и контролируются исключительно с использованием сервиса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https://dnevnik.ru/Рекомендованный интернет-браузер для просмотра расписания учебных занятий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20 марта 2020 г. на ресурсе https://dnevnik.ru/ будет обновлено расписание, которое будет содержать ссылку на конкретный информационный ресурс, с помощью которого будет осуществляться проведение учебных занятий.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занятий вы вправе использовать любые информационные системы, облачные сервисы, сервисы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позволяющие осуществить фиксацию факта проведения учебных занятий и фиксацию факта присутствия обучающихся на учебных занятиях.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Для создания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репозитория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чата рекомендованным и поддерживаемым решением является работа в сообществах социальной сети «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каждой дисциплине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созданные для каждой группы). 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Для проведения занятий необходим компьютер с </w:t>
            </w:r>
            <w:proofErr w:type="spellStart"/>
            <w:proofErr w:type="gram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интернет-браузером</w:t>
            </w:r>
            <w:proofErr w:type="spellEnd"/>
            <w:proofErr w:type="gram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(рекомендованный и поддерживаемый интернет-браузер –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Компьютер должен быть оснащен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веб-камерой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микрофоном (если 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компьютер не имеет данного устройства), устройствами воспроизведения звука (колонки, наушники и т.п.).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 Для своевременного начала занятия вам необходимо прибыть на забронированное рабочее место не </w:t>
            </w:r>
            <w:proofErr w:type="gram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20 минут до начала занятий для предварительной загрузки презентационных материалов.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43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Настоятельно рекомендуем вам использовать перечень электронных ресурсов, размещенный </w:t>
            </w:r>
            <w:hyperlink r:id="rId8" w:tgtFrame="_blank" w:history="1">
              <w:r w:rsidRPr="00F4333B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на сайте БИК ​</w:t>
              </w:r>
            </w:hyperlink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 </w:t>
            </w:r>
            <w:hyperlink r:id="rId9" w:tgtFrame="_blank" w:history="1">
              <w:r w:rsidRPr="00F4333B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«Электронные ресурсы»</w:t>
              </w:r>
            </w:hyperlink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электронная коллекция сопровождается описанием, инструкциями для пользователей, информацией об условиях доступа.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подписке представлено 90 электронных коллекций, в том числе 57 на иностранных языках: базы данных книг, журнальные коллекции, справочные базы данных, базы данных 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диссертаций, видео-коллекции, патентные базы, базы данных научного цитирования и др.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учебного процесса оформлена подписка на 7 </w:t>
            </w:r>
            <w:proofErr w:type="spell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"http://library.fa.ru/res_mainres.asp?cat=els&amp;sort=1" \t "_blank" </w:instrTex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333B">
              <w:rPr>
                <w:rFonts w:ascii="Times New Roman" w:eastAsia="Times New Roman" w:hAnsi="Times New Roman" w:cs="Times New Roman"/>
                <w:color w:val="007D8C"/>
                <w:sz w:val="24"/>
                <w:szCs w:val="24"/>
                <w:lang w:eastAsia="ru-RU"/>
              </w:rPr>
              <w:t>электронно-библиотечныхсистем</w:t>
            </w:r>
            <w:proofErr w:type="spellEnd"/>
            <w:r w:rsidRPr="00F4333B">
              <w:rPr>
                <w:rFonts w:ascii="Times New Roman" w:eastAsia="Times New Roman" w:hAnsi="Times New Roman" w:cs="Times New Roman"/>
                <w:color w:val="007D8C"/>
                <w:sz w:val="24"/>
                <w:szCs w:val="24"/>
                <w:lang w:eastAsia="ru-RU"/>
              </w:rPr>
              <w:t xml:space="preserve"> (ЭБС)​</w:t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коллекция доступна удаленно после </w:t>
            </w:r>
            <w:hyperlink r:id="rId10" w:history="1">
              <w:r w:rsidRPr="00F4333B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 xml:space="preserve">получения пользователями </w:t>
              </w:r>
              <w:proofErr w:type="spellStart"/>
              <w:r w:rsidRPr="00F4333B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индивидуальногологина</w:t>
              </w:r>
              <w:proofErr w:type="spellEnd"/>
              <w:r w:rsidRPr="00F4333B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 xml:space="preserve"> и пароля</w:t>
              </w:r>
            </w:hyperlink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его можно в библиотеках на всех территориях университета или отправив заявку по </w:t>
            </w:r>
            <w:proofErr w:type="spellStart"/>
            <w:proofErr w:type="gramStart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</w:t>
            </w:r>
            <w:proofErr w:type="gramEnd"/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library@fa.ru</w:t>
            </w:r>
            <w:proofErr w:type="spellEnd"/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подписных электронных коллекций вы можете воспользоваться </w:t>
            </w:r>
            <w:hyperlink r:id="rId11" w:tgtFrame="_blank" w:history="1">
              <w:r w:rsidRPr="00F4333B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  <w:lang w:eastAsia="ru-RU"/>
                </w:rPr>
                <w:t>научными базами данных открытого доступа​</w:t>
              </w:r>
            </w:hyperlink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333B" w:rsidRPr="00F4333B" w:rsidRDefault="00F4333B" w:rsidP="00F4333B">
            <w:pPr>
              <w:spacing w:after="167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</w:tbl>
    <w:p w:rsidR="00D44752" w:rsidRDefault="00D44752" w:rsidP="00F4333B">
      <w:pPr>
        <w:ind w:firstLine="567"/>
        <w:jc w:val="both"/>
      </w:pPr>
    </w:p>
    <w:sectPr w:rsidR="00D44752" w:rsidSect="00D4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4D6C"/>
    <w:multiLevelType w:val="multilevel"/>
    <w:tmpl w:val="505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33B"/>
    <w:rsid w:val="00D44752"/>
    <w:rsid w:val="00F4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52"/>
  </w:style>
  <w:style w:type="paragraph" w:styleId="2">
    <w:name w:val="heading 2"/>
    <w:basedOn w:val="a"/>
    <w:link w:val="20"/>
    <w:uiPriority w:val="9"/>
    <w:qFormat/>
    <w:rsid w:val="00F43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3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33B"/>
    <w:rPr>
      <w:b/>
      <w:bCs/>
    </w:rPr>
  </w:style>
  <w:style w:type="character" w:customStyle="1" w:styleId="apple-converted-space">
    <w:name w:val="apple-converted-space"/>
    <w:basedOn w:val="a0"/>
    <w:rsid w:val="00F43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4032">
                                      <w:marLeft w:val="17"/>
                                      <w:marRight w:val="17"/>
                                      <w:marTop w:val="17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0755">
                                          <w:blockQuote w:val="1"/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f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.ru/News/2020-03-19-pp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library.fa.ru/res_mainres.asp?cat=open&amp;sort=1" TargetMode="External"/><Relationship Id="rId5" Type="http://schemas.openxmlformats.org/officeDocument/2006/relationships/hyperlink" Target="http://www.fa.ru/News/2020-03-19-pps.aspx#ctl00_PlaceHolderPageTitleInTitleArea_ctl00_SkipLink" TargetMode="External"/><Relationship Id="rId10" Type="http://schemas.openxmlformats.org/officeDocument/2006/relationships/hyperlink" Target="http://library.fa.ru/acces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fa.ru/res_mainres.asp?cat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2020-03-26T04:17:00Z</dcterms:created>
  <dcterms:modified xsi:type="dcterms:W3CDTF">2020-03-26T04:26:00Z</dcterms:modified>
</cp:coreProperties>
</file>