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D111DA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7E7E9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8649FC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11DA" w:rsidRPr="00D111DA" w:rsidRDefault="00081CD2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Техничекое оснащение </w:t>
      </w:r>
      <w:r w:rsidR="00D650EE">
        <w:rPr>
          <w:rFonts w:ascii="Times New Roman" w:hAnsi="Times New Roman" w:cs="Times New Roman"/>
          <w:b/>
          <w:i/>
          <w:sz w:val="24"/>
          <w:szCs w:val="24"/>
        </w:rPr>
        <w:t>организаций питания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7E7E9B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649FC" w:rsidRDefault="008649FC" w:rsidP="008649FC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8649FC" w:rsidRPr="00D111DA" w:rsidRDefault="008649FC" w:rsidP="008649F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8649FC" w:rsidRPr="00AC0420" w:rsidRDefault="008649FC" w:rsidP="008649FC">
      <w:pPr>
        <w:rPr>
          <w:rFonts w:ascii="Times New Roman" w:hAnsi="Times New Roman" w:cs="Times New Roman"/>
          <w:sz w:val="24"/>
          <w:szCs w:val="24"/>
        </w:rPr>
      </w:pPr>
      <w:r w:rsidRPr="00AC0420">
        <w:rPr>
          <w:rFonts w:ascii="Times New Roman" w:hAnsi="Times New Roman" w:cs="Times New Roman"/>
          <w:sz w:val="24"/>
          <w:szCs w:val="24"/>
        </w:rPr>
        <w:t xml:space="preserve">Сайфуллина Гульнара Маратовна,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7E7E9B" w:rsidRPr="00091C4A" w:rsidTr="002A6800">
        <w:tc>
          <w:tcPr>
            <w:tcW w:w="7501" w:type="dxa"/>
            <w:shd w:val="clear" w:color="auto" w:fill="auto"/>
          </w:tcPr>
          <w:p w:rsidR="007E7E9B" w:rsidRPr="00376674" w:rsidRDefault="007E7E9B" w:rsidP="008649FC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7E7E9B" w:rsidRPr="00091C4A" w:rsidRDefault="007E7E9B" w:rsidP="002A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E9B" w:rsidRPr="00376674" w:rsidTr="002A6800">
        <w:tc>
          <w:tcPr>
            <w:tcW w:w="7501" w:type="dxa"/>
            <w:shd w:val="clear" w:color="auto" w:fill="auto"/>
          </w:tcPr>
          <w:p w:rsidR="007E7E9B" w:rsidRPr="00091C4A" w:rsidRDefault="007E7E9B" w:rsidP="002A680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СТРУКТУРА УЧЕБНОЙ ДИСЦИПЛИНЫ</w:t>
            </w:r>
          </w:p>
          <w:p w:rsidR="007E7E9B" w:rsidRPr="00091C4A" w:rsidRDefault="007E7E9B" w:rsidP="002A680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376674">
              <w:rPr>
                <w:rFonts w:ascii="Times New Roman" w:hAnsi="Times New Roman" w:cs="Times New Roman"/>
                <w:b/>
              </w:rPr>
              <w:t xml:space="preserve">3. ИНФОРМАЦИОННОЕ ОБЕСПЕЧЕНИЕ </w:t>
            </w:r>
            <w:proofErr w:type="gramStart"/>
            <w:r w:rsidRPr="00376674">
              <w:rPr>
                <w:rFonts w:ascii="Times New Roman" w:hAnsi="Times New Roman" w:cs="Times New Roman"/>
                <w:b/>
              </w:rPr>
              <w:t>ОБУЧЕНИЯ ПО</w:t>
            </w:r>
            <w:proofErr w:type="gramEnd"/>
            <w:r w:rsidRPr="003766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376674"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1854" w:type="dxa"/>
            <w:shd w:val="clear" w:color="auto" w:fill="auto"/>
          </w:tcPr>
          <w:p w:rsidR="007E7E9B" w:rsidRPr="00091C4A" w:rsidRDefault="007E7E9B" w:rsidP="002A6800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7E7E9B" w:rsidRPr="00091C4A" w:rsidTr="002A6800">
        <w:tc>
          <w:tcPr>
            <w:tcW w:w="7501" w:type="dxa"/>
            <w:shd w:val="clear" w:color="auto" w:fill="auto"/>
          </w:tcPr>
          <w:p w:rsidR="007E7E9B" w:rsidRPr="00091C4A" w:rsidRDefault="007E7E9B" w:rsidP="002A68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7E7E9B" w:rsidRPr="00091C4A" w:rsidRDefault="007E7E9B" w:rsidP="002A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7E7E9B" w:rsidRPr="00091C4A" w:rsidRDefault="007E7E9B" w:rsidP="002A6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7E9B" w:rsidRDefault="007E7E9B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7E9B" w:rsidRPr="00D111DA" w:rsidRDefault="007E7E9B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8649F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D111DA" w:rsidRDefault="008649FC" w:rsidP="0038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примерной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</w:t>
      </w:r>
      <w:r w:rsidR="00D650EE">
        <w:rPr>
          <w:rFonts w:ascii="Times New Roman" w:hAnsi="Times New Roman" w:cs="Times New Roman"/>
          <w:sz w:val="24"/>
          <w:szCs w:val="24"/>
        </w:rPr>
        <w:t>2</w:t>
      </w:r>
      <w:r w:rsidR="00383439">
        <w:rPr>
          <w:rFonts w:ascii="Times New Roman" w:hAnsi="Times New Roman" w:cs="Times New Roman"/>
          <w:sz w:val="24"/>
          <w:szCs w:val="24"/>
        </w:rPr>
        <w:t>.</w:t>
      </w:r>
      <w:r w:rsidR="00D650EE">
        <w:rPr>
          <w:rFonts w:ascii="Times New Roman" w:hAnsi="Times New Roman" w:cs="Times New Roman"/>
          <w:sz w:val="24"/>
          <w:szCs w:val="24"/>
        </w:rPr>
        <w:t>15</w:t>
      </w:r>
      <w:r w:rsidR="00383439">
        <w:rPr>
          <w:rFonts w:ascii="Times New Roman" w:hAnsi="Times New Roman" w:cs="Times New Roman"/>
          <w:sz w:val="24"/>
          <w:szCs w:val="24"/>
        </w:rPr>
        <w:t xml:space="preserve"> по </w:t>
      </w:r>
      <w:r w:rsidR="00D650EE">
        <w:rPr>
          <w:rFonts w:ascii="Times New Roman" w:hAnsi="Times New Roman" w:cs="Times New Roman"/>
          <w:sz w:val="24"/>
          <w:szCs w:val="24"/>
        </w:rPr>
        <w:t>специальности Поварское и кондитерское дело</w:t>
      </w:r>
      <w:r w:rsidR="00383439">
        <w:rPr>
          <w:rFonts w:ascii="Times New Roman" w:hAnsi="Times New Roman" w:cs="Times New Roman"/>
          <w:sz w:val="24"/>
          <w:szCs w:val="24"/>
        </w:rPr>
        <w:t>, относящейся к укрупненной группе профессий, специальностей 43.00.00 Сервис и туризм</w:t>
      </w:r>
    </w:p>
    <w:p w:rsidR="00380AC4" w:rsidRPr="00383439" w:rsidRDefault="00D111DA" w:rsidP="00D65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 xml:space="preserve">, связана с освоением профессиональных компетенций по всем профессиональным модулям, входящим в профессию, с дисциплинами ОП 02. </w:t>
      </w:r>
      <w:r w:rsidR="00D650EE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  <w:r w:rsidR="00383439">
        <w:rPr>
          <w:rFonts w:ascii="Times New Roman" w:hAnsi="Times New Roman" w:cs="Times New Roman"/>
          <w:sz w:val="24"/>
          <w:szCs w:val="24"/>
        </w:rPr>
        <w:t>, ОП 0</w:t>
      </w:r>
      <w:r w:rsidR="00081CD2">
        <w:rPr>
          <w:rFonts w:ascii="Times New Roman" w:hAnsi="Times New Roman" w:cs="Times New Roman"/>
          <w:sz w:val="24"/>
          <w:szCs w:val="24"/>
        </w:rPr>
        <w:t>1</w:t>
      </w:r>
      <w:r w:rsidR="00383439">
        <w:rPr>
          <w:rFonts w:ascii="Times New Roman" w:hAnsi="Times New Roman" w:cs="Times New Roman"/>
          <w:sz w:val="24"/>
          <w:szCs w:val="24"/>
        </w:rPr>
        <w:t xml:space="preserve">. </w:t>
      </w:r>
      <w:r w:rsidR="00D650EE">
        <w:rPr>
          <w:rFonts w:ascii="Times New Roman" w:hAnsi="Times New Roman" w:cs="Times New Roman"/>
          <w:sz w:val="24"/>
          <w:szCs w:val="24"/>
        </w:rPr>
        <w:t>М</w:t>
      </w:r>
      <w:r w:rsidR="00081CD2">
        <w:rPr>
          <w:rFonts w:ascii="Times New Roman" w:hAnsi="Times New Roman" w:cs="Times New Roman"/>
          <w:sz w:val="24"/>
          <w:szCs w:val="24"/>
        </w:rPr>
        <w:t>икробиологи</w:t>
      </w:r>
      <w:r w:rsidR="00D650EE">
        <w:rPr>
          <w:rFonts w:ascii="Times New Roman" w:hAnsi="Times New Roman" w:cs="Times New Roman"/>
          <w:sz w:val="24"/>
          <w:szCs w:val="24"/>
        </w:rPr>
        <w:t>я</w:t>
      </w:r>
      <w:r w:rsidR="00081CD2">
        <w:rPr>
          <w:rFonts w:ascii="Times New Roman" w:hAnsi="Times New Roman" w:cs="Times New Roman"/>
          <w:sz w:val="24"/>
          <w:szCs w:val="24"/>
        </w:rPr>
        <w:t>, физиологи</w:t>
      </w:r>
      <w:r w:rsidR="00D650EE">
        <w:rPr>
          <w:rFonts w:ascii="Times New Roman" w:hAnsi="Times New Roman" w:cs="Times New Roman"/>
          <w:sz w:val="24"/>
          <w:szCs w:val="24"/>
        </w:rPr>
        <w:t>я</w:t>
      </w:r>
      <w:r w:rsidR="00081CD2">
        <w:rPr>
          <w:rFonts w:ascii="Times New Roman" w:hAnsi="Times New Roman" w:cs="Times New Roman"/>
          <w:sz w:val="24"/>
          <w:szCs w:val="24"/>
        </w:rPr>
        <w:t xml:space="preserve"> питания, санитари</w:t>
      </w:r>
      <w:r w:rsidR="00D650EE">
        <w:rPr>
          <w:rFonts w:ascii="Times New Roman" w:hAnsi="Times New Roman" w:cs="Times New Roman"/>
          <w:sz w:val="24"/>
          <w:szCs w:val="24"/>
        </w:rPr>
        <w:t>я</w:t>
      </w:r>
      <w:r w:rsidR="00081CD2">
        <w:rPr>
          <w:rFonts w:ascii="Times New Roman" w:hAnsi="Times New Roman" w:cs="Times New Roman"/>
          <w:sz w:val="24"/>
          <w:szCs w:val="24"/>
        </w:rPr>
        <w:t xml:space="preserve"> и гигиен</w:t>
      </w:r>
      <w:r w:rsidR="00D650EE">
        <w:rPr>
          <w:rFonts w:ascii="Times New Roman" w:hAnsi="Times New Roman" w:cs="Times New Roman"/>
          <w:sz w:val="24"/>
          <w:szCs w:val="24"/>
        </w:rPr>
        <w:t>а</w:t>
      </w:r>
      <w:r w:rsidR="00383439">
        <w:rPr>
          <w:rFonts w:ascii="Times New Roman" w:hAnsi="Times New Roman" w:cs="Times New Roman"/>
          <w:sz w:val="24"/>
          <w:szCs w:val="24"/>
        </w:rPr>
        <w:t>.</w:t>
      </w:r>
    </w:p>
    <w:p w:rsidR="00674772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7E7E9B" w:rsidRPr="00823FA5" w:rsidTr="002A6800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7E7E9B" w:rsidRPr="00823F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E7E9B" w:rsidRPr="00823F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7E7E9B" w:rsidRPr="00823F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E7E9B" w:rsidRPr="00FC17A5" w:rsidTr="002A6800">
        <w:trPr>
          <w:trHeight w:val="5802"/>
        </w:trPr>
        <w:tc>
          <w:tcPr>
            <w:tcW w:w="1129" w:type="dxa"/>
            <w:shd w:val="clear" w:color="auto" w:fill="auto"/>
          </w:tcPr>
          <w:p w:rsidR="007E7E9B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7E7E9B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7E7E9B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7E7E9B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7E7E9B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7E7E9B" w:rsidRPr="005D2709" w:rsidRDefault="007E7E9B" w:rsidP="002A680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E7E9B" w:rsidRPr="00E172F7" w:rsidRDefault="007E7E9B" w:rsidP="007E7E9B">
            <w:pPr>
              <w:pStyle w:val="af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определять вид, 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обеспечивать рациональный подбор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в соответствии с потребностью производства технологическо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го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оборудовани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я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, инвентар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я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, инструмент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;</w:t>
            </w:r>
          </w:p>
          <w:p w:rsidR="007E7E9B" w:rsidRPr="00E172F7" w:rsidRDefault="007E7E9B" w:rsidP="007E7E9B">
            <w:pPr>
              <w:pStyle w:val="af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172F7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7E7E9B" w:rsidRPr="00E172F7" w:rsidRDefault="007E7E9B" w:rsidP="007E7E9B">
            <w:pPr>
              <w:pStyle w:val="af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172F7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7E7E9B" w:rsidRDefault="007E7E9B" w:rsidP="007E7E9B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 xml:space="preserve">ыявлять риски в области безопасности работ на производстве и разрабатывать предложения по их 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минимизации и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E9B" w:rsidRPr="00E172F7" w:rsidRDefault="007E7E9B" w:rsidP="007E7E9B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использования оборудования;</w:t>
            </w:r>
          </w:p>
          <w:p w:rsidR="007E7E9B" w:rsidRPr="00E172F7" w:rsidRDefault="007E7E9B" w:rsidP="007E7E9B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ланировать мероприятия по обеспечению безопасных и благо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приятных условий труда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предупреждению травматизма;</w:t>
            </w:r>
          </w:p>
          <w:p w:rsidR="007E7E9B" w:rsidRPr="00E172F7" w:rsidRDefault="007E7E9B" w:rsidP="007E7E9B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онтролировать соблюдение графиков технического обслужива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оборудования и исправность приборов безопасности и изме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рительных приборов.</w:t>
            </w:r>
          </w:p>
          <w:p w:rsidR="007E7E9B" w:rsidRPr="00E172F7" w:rsidRDefault="007E7E9B" w:rsidP="007E7E9B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перативно взаимодействовать с работником, ответственным за безопасные и благоприятные условия работы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E9B" w:rsidRPr="00E172F7" w:rsidRDefault="007E7E9B" w:rsidP="007E7E9B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7E7E9B" w:rsidRPr="00FC17A5" w:rsidRDefault="007E7E9B" w:rsidP="007E7E9B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4858" w:type="dxa"/>
            <w:shd w:val="clear" w:color="auto" w:fill="auto"/>
          </w:tcPr>
          <w:p w:rsidR="007E7E9B" w:rsidRPr="00081CD2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7E7E9B" w:rsidRPr="00081CD2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7E7E9B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использованиемсовременных видов технологического оборудования;</w:t>
            </w:r>
          </w:p>
          <w:p w:rsidR="007E7E9B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7E7E9B" w:rsidRPr="00081CD2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7E7E9B" w:rsidRPr="00081CD2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, пекаря</w:t>
            </w: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в соответствии с видами изготавливаемой кулинарной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, хлебобулочной и</w:t>
            </w: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кондитерской продукции;</w:t>
            </w:r>
          </w:p>
          <w:p w:rsidR="007E7E9B" w:rsidRDefault="007E7E9B" w:rsidP="007E7E9B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7E7E9B" w:rsidRPr="00FB4A72" w:rsidRDefault="007E7E9B" w:rsidP="007E7E9B">
            <w:pPr>
              <w:pStyle w:val="ac"/>
              <w:numPr>
                <w:ilvl w:val="0"/>
                <w:numId w:val="48"/>
              </w:numPr>
              <w:ind w:left="43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Реализовать составленный план;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7E7E9B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современное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Современные средства и устройства информатизации</w:t>
            </w:r>
          </w:p>
          <w:p w:rsidR="007E7E9B" w:rsidRPr="00327E93" w:rsidRDefault="007E7E9B" w:rsidP="002A680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E7E9B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7E7E9B" w:rsidRPr="00FC17A5" w:rsidRDefault="007E7E9B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261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7E7E9B" w:rsidRPr="00327E93" w:rsidRDefault="007E7E9B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7E7E9B" w:rsidRDefault="007E7E9B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0610EA">
        <w:trPr>
          <w:trHeight w:val="43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E7E9B" w:rsidRPr="0023039C" w:rsidTr="000610EA">
        <w:trPr>
          <w:trHeight w:val="282"/>
        </w:trPr>
        <w:tc>
          <w:tcPr>
            <w:tcW w:w="4453" w:type="pct"/>
            <w:shd w:val="clear" w:color="auto" w:fill="auto"/>
            <w:vAlign w:val="center"/>
          </w:tcPr>
          <w:p w:rsidR="007E7E9B" w:rsidRPr="00091C4A" w:rsidRDefault="007E7E9B" w:rsidP="002A6800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E7E9B" w:rsidRPr="0023039C" w:rsidRDefault="007E7E9B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7E7E9B" w:rsidRPr="0023039C" w:rsidTr="000610EA">
        <w:trPr>
          <w:trHeight w:val="259"/>
        </w:trPr>
        <w:tc>
          <w:tcPr>
            <w:tcW w:w="4453" w:type="pct"/>
            <w:shd w:val="clear" w:color="auto" w:fill="auto"/>
            <w:vAlign w:val="center"/>
          </w:tcPr>
          <w:p w:rsidR="007E7E9B" w:rsidRPr="00091C4A" w:rsidRDefault="007E7E9B" w:rsidP="002A6800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091C4A">
              <w:rPr>
                <w:rStyle w:val="a8"/>
                <w:rFonts w:ascii="Times New Roman" w:hAnsi="Times New Roman" w:cs="Times New Roman"/>
                <w:b/>
                <w:i/>
              </w:rPr>
              <w:footnoteReference w:id="1"/>
            </w:r>
            <w:r w:rsidRPr="00091C4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E7E9B" w:rsidRPr="0084141D" w:rsidRDefault="007E7E9B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E7E9B" w:rsidRPr="0023039C" w:rsidTr="000610EA">
        <w:trPr>
          <w:trHeight w:val="262"/>
        </w:trPr>
        <w:tc>
          <w:tcPr>
            <w:tcW w:w="4453" w:type="pct"/>
            <w:shd w:val="clear" w:color="auto" w:fill="auto"/>
            <w:vAlign w:val="center"/>
          </w:tcPr>
          <w:p w:rsidR="007E7E9B" w:rsidRPr="00091C4A" w:rsidRDefault="007E7E9B" w:rsidP="002A6800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E7E9B" w:rsidRPr="0084141D" w:rsidRDefault="007E7E9B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4A2DFE" w:rsidRPr="0023039C" w:rsidTr="000610EA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0610EA">
        <w:trPr>
          <w:trHeight w:val="242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7E7E9B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4A2DFE" w:rsidRPr="0023039C" w:rsidTr="000610EA">
        <w:trPr>
          <w:trHeight w:val="247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0610EA">
        <w:trPr>
          <w:trHeight w:val="378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E66E24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4A2DFE" w:rsidRPr="0023039C" w:rsidTr="000610EA">
        <w:trPr>
          <w:trHeight w:val="271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7525"/>
        <w:gridCol w:w="2415"/>
        <w:gridCol w:w="1279"/>
        <w:gridCol w:w="1836"/>
      </w:tblGrid>
      <w:tr w:rsidR="00B502F2" w:rsidRPr="00D111DA" w:rsidTr="00391A1E">
        <w:trPr>
          <w:trHeight w:val="20"/>
        </w:trPr>
        <w:tc>
          <w:tcPr>
            <w:tcW w:w="805" w:type="pct"/>
            <w:shd w:val="clear" w:color="auto" w:fill="auto"/>
            <w:vAlign w:val="center"/>
          </w:tcPr>
          <w:p w:rsidR="00B502F2" w:rsidRPr="00D111DA" w:rsidRDefault="00B502F2" w:rsidP="00B5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4" w:type="pct"/>
            <w:gridSpan w:val="2"/>
            <w:shd w:val="clear" w:color="auto" w:fill="auto"/>
            <w:vAlign w:val="center"/>
          </w:tcPr>
          <w:p w:rsidR="00B502F2" w:rsidRPr="00D111DA" w:rsidRDefault="00B502F2" w:rsidP="00B5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auto"/>
            <w:vAlign w:val="center"/>
          </w:tcPr>
          <w:p w:rsidR="00B502F2" w:rsidRPr="00D111DA" w:rsidRDefault="00B502F2" w:rsidP="00B5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0" w:type="pct"/>
            <w:vAlign w:val="center"/>
          </w:tcPr>
          <w:p w:rsidR="00B502F2" w:rsidRPr="00D111DA" w:rsidRDefault="00B502F2" w:rsidP="00B5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D111DA" w:rsidTr="00391A1E">
        <w:trPr>
          <w:trHeight w:val="20"/>
        </w:trPr>
        <w:tc>
          <w:tcPr>
            <w:tcW w:w="805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D111DA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7E7E9B" w:rsidRPr="00D111DA" w:rsidTr="007E7E9B">
        <w:trPr>
          <w:trHeight w:val="235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9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Классификация торгово-технологического оборудования предприятий общественного питания. Основные части и детали машин. Основные требования, предъявляемые к машинам и механизмам. Материалы, применяемые при изготовлении машин и механизмов.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1A1E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91A1E" w:rsidRDefault="00391A1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91A1E" w:rsidRDefault="00391A1E" w:rsidP="000A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91A1E" w:rsidRDefault="00391A1E" w:rsidP="000A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91A1E" w:rsidRDefault="00391A1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391A1E" w:rsidRPr="00D111DA" w:rsidRDefault="00391A1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411" w:type="pct"/>
            <w:shd w:val="clear" w:color="auto" w:fill="auto"/>
          </w:tcPr>
          <w:p w:rsidR="007E7E9B" w:rsidRDefault="007E7E9B" w:rsidP="00E66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590" w:type="pct"/>
            <w:vMerge w:val="restart"/>
          </w:tcPr>
          <w:p w:rsidR="007E7E9B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1.1-1.4</w:t>
            </w:r>
          </w:p>
          <w:p w:rsidR="007E7E9B" w:rsidRPr="002120C9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7E7E9B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Классификация механического оборудования</w:t>
            </w:r>
          </w:p>
          <w:p w:rsidR="007E7E9B" w:rsidRPr="00D111DA" w:rsidRDefault="007E7E9B" w:rsidP="00D17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механического оборудования. Основные части и детали машин. Автоматика безопасности. 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передачах.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электроприводах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3673D" w:rsidRPr="00D111DA" w:rsidTr="007E7E9B">
        <w:trPr>
          <w:trHeight w:val="1527"/>
        </w:trPr>
        <w:tc>
          <w:tcPr>
            <w:tcW w:w="805" w:type="pct"/>
            <w:vMerge/>
            <w:shd w:val="clear" w:color="auto" w:fill="auto"/>
          </w:tcPr>
          <w:p w:rsidR="0023673D" w:rsidRPr="00D111DA" w:rsidRDefault="0023673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3673D" w:rsidRDefault="0023673D" w:rsidP="005738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3673D" w:rsidRPr="00D111DA" w:rsidRDefault="0023673D" w:rsidP="00573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3673D" w:rsidRDefault="0023673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3B6A59" w:rsidRDefault="003B6A59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3B6A59" w:rsidRPr="002120C9" w:rsidRDefault="003B6A59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1.1-1.4</w:t>
            </w:r>
          </w:p>
          <w:p w:rsidR="003B6A59" w:rsidRPr="002120C9" w:rsidRDefault="003B6A59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3B6A59" w:rsidRPr="002120C9" w:rsidRDefault="003B6A59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3B6A59" w:rsidRDefault="003B6A59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3673D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D17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7E7E9B" w:rsidRDefault="007E7E9B" w:rsidP="00D17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Универсальные приводы. Универсальные кухонные машины</w:t>
            </w:r>
          </w:p>
          <w:p w:rsidR="007E7E9B" w:rsidRPr="00D111DA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1.1-1.4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7F5E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  <w:proofErr w:type="gramStart"/>
            <w:r w:rsidRPr="00D17F5E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7F5E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кухонные машины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отечественного и зарубежного производства</w:t>
            </w:r>
            <w:r w:rsidRPr="00D17F5E">
              <w:rPr>
                <w:rFonts w:ascii="Times New Roman" w:hAnsi="Times New Roman" w:cs="Times New Roman"/>
                <w:bCs/>
                <w:sz w:val="24"/>
                <w:szCs w:val="24"/>
              </w:rPr>
              <w:t>. Характеристика, устройство, комплекты сменных мехнизмов и их назначение.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4CED" w:rsidRPr="00D111DA" w:rsidTr="00D17F5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34CED" w:rsidRPr="00D111DA" w:rsidRDefault="00B34CED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34CED" w:rsidRPr="00D111DA" w:rsidRDefault="00B34CED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B34CED" w:rsidRDefault="00E6666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 w:val="restart"/>
          </w:tcPr>
          <w:p w:rsidR="00B34CED" w:rsidRPr="00D111DA" w:rsidRDefault="00B34CE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4CED" w:rsidRPr="00D111DA" w:rsidTr="000A49C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34CED" w:rsidRPr="00D111DA" w:rsidRDefault="00B34CED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34CED" w:rsidRPr="00D111DA" w:rsidRDefault="00B34CED" w:rsidP="00B34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7F5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правил безопасной эксплуатации универальных приводов, универсальных кухонных машин</w:t>
            </w:r>
          </w:p>
        </w:tc>
        <w:tc>
          <w:tcPr>
            <w:tcW w:w="411" w:type="pct"/>
            <w:shd w:val="clear" w:color="auto" w:fill="auto"/>
          </w:tcPr>
          <w:p w:rsidR="00B34CED" w:rsidRDefault="00E6666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B34CED" w:rsidRPr="00D111DA" w:rsidRDefault="00B34CE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4CED" w:rsidRPr="00D111DA" w:rsidTr="000A49C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34CED" w:rsidRPr="00D111DA" w:rsidRDefault="00B34CED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34CED" w:rsidRDefault="00B34CED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34CED" w:rsidRPr="00D111DA" w:rsidRDefault="00B34CED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B34CED" w:rsidRDefault="00B34CE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B34CED" w:rsidRPr="00D111DA" w:rsidRDefault="00B34CE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</w:p>
          <w:p w:rsidR="007E7E9B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обработки овощей, плодов</w:t>
            </w:r>
          </w:p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7E7E9B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1.1-1.4</w:t>
            </w:r>
          </w:p>
          <w:p w:rsidR="007E7E9B" w:rsidRPr="002120C9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обработки овощей,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плодов, зелени</w:t>
            </w:r>
            <w:r w:rsidRPr="000A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 отечественного и зарубежного производства</w:t>
            </w:r>
            <w:r w:rsidRPr="000A49CE">
              <w:rPr>
                <w:rFonts w:ascii="Times New Roman" w:hAnsi="Times New Roman" w:cs="Times New Roman"/>
                <w:bCs/>
                <w:sz w:val="24"/>
                <w:szCs w:val="24"/>
              </w:rPr>
              <w:t>: картофелеочистительные машины, овощерезательные машины, соковыжималки, аппараты для обсушивания зелени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(центрифуги).</w:t>
            </w:r>
            <w:r w:rsidRPr="000A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0C9" w:rsidRPr="00D111DA" w:rsidTr="00B34CE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120C9" w:rsidRPr="00D111DA" w:rsidRDefault="002120C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120C9" w:rsidRPr="00D111DA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2120C9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120C9" w:rsidRPr="00D111DA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0C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120C9" w:rsidRPr="00D111DA" w:rsidRDefault="002120C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120C9" w:rsidRPr="00B34CED" w:rsidRDefault="002120C9" w:rsidP="001C2B8D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CE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правил безопасной эксплуатации оборудования для обработки овощей, плодов</w:t>
            </w:r>
          </w:p>
        </w:tc>
        <w:tc>
          <w:tcPr>
            <w:tcW w:w="411" w:type="pct"/>
            <w:shd w:val="clear" w:color="auto" w:fill="auto"/>
          </w:tcPr>
          <w:p w:rsidR="002120C9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2120C9" w:rsidRPr="00D111DA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0C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120C9" w:rsidRPr="00D111DA" w:rsidRDefault="002120C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120C9" w:rsidRDefault="002120C9" w:rsidP="005738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120C9" w:rsidRPr="00D111DA" w:rsidRDefault="002120C9" w:rsidP="00573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120C9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120C9" w:rsidRPr="00D111DA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</w:p>
          <w:p w:rsidR="007E7E9B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обработки мяса, рыбы</w:t>
            </w:r>
          </w:p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1.1-1.4</w:t>
            </w:r>
          </w:p>
          <w:p w:rsidR="007E7E9B" w:rsidRPr="002120C9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CE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обработки мяса и рыбы отечественного и зарубежного производства: мясорубки, фаршемешалки, машины для рыхления, котлетоформовочные машины, рыбоочиститель.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0C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120C9" w:rsidRPr="00D111DA" w:rsidRDefault="002120C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120C9" w:rsidRPr="00B34CED" w:rsidRDefault="002120C9" w:rsidP="001C2B8D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CE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правил безопасной эксплуатации оборудования для обработки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мяса, рыбы</w:t>
            </w:r>
          </w:p>
        </w:tc>
        <w:tc>
          <w:tcPr>
            <w:tcW w:w="411" w:type="pct"/>
            <w:shd w:val="clear" w:color="auto" w:fill="auto"/>
          </w:tcPr>
          <w:p w:rsidR="002120C9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2120C9" w:rsidRPr="00D111DA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0C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120C9" w:rsidRPr="00D111DA" w:rsidRDefault="002120C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2120C9" w:rsidRDefault="002120C9" w:rsidP="005738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120C9" w:rsidRPr="00D111DA" w:rsidRDefault="002120C9" w:rsidP="00573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2120C9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120C9" w:rsidRPr="00D111DA" w:rsidRDefault="00212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356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</w:p>
          <w:p w:rsidR="007E7E9B" w:rsidRDefault="007E7E9B" w:rsidP="00356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нарезки хлеба, гастрономических товаров</w:t>
            </w:r>
          </w:p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CE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нарезки хлеба и гастрономических товаров отечественного и зарубежного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(хлеборезки, слайсеры)</w:t>
            </w:r>
            <w:r w:rsidRPr="00B34CED">
              <w:rPr>
                <w:rFonts w:ascii="Times New Roman" w:hAnsi="Times New Roman" w:cs="Times New Roman"/>
                <w:bCs/>
                <w:sz w:val="24"/>
                <w:szCs w:val="24"/>
              </w:rPr>
              <w:t>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397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 w:val="restart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2FCD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22FCD" w:rsidRPr="00D111DA" w:rsidRDefault="00B22FC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22FCD" w:rsidRPr="00B34CED" w:rsidRDefault="00B22FCD" w:rsidP="001C2B8D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правил безопасной эксплуатации оборудования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нарезки хлеба, гастрономических товаров</w:t>
            </w:r>
          </w:p>
        </w:tc>
        <w:tc>
          <w:tcPr>
            <w:tcW w:w="411" w:type="pct"/>
            <w:shd w:val="clear" w:color="auto" w:fill="auto"/>
          </w:tcPr>
          <w:p w:rsidR="00B22FCD" w:rsidRDefault="00E6666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B22FCD" w:rsidRPr="00D111DA" w:rsidRDefault="00B22F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4CED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34CED" w:rsidRPr="00D111DA" w:rsidRDefault="00B34CE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B34CED" w:rsidRDefault="00B34CED" w:rsidP="005738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34CED" w:rsidRPr="00D111DA" w:rsidRDefault="00B34CED" w:rsidP="00573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B34CED" w:rsidRDefault="00B34CE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B34CED" w:rsidRPr="00D111DA" w:rsidRDefault="00B34CE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356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</w:t>
            </w:r>
          </w:p>
          <w:p w:rsidR="007E7E9B" w:rsidRDefault="007E7E9B" w:rsidP="00356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процессов вакуумирования и упаковки</w:t>
            </w:r>
          </w:p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573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1.1-1.4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2.1-2.7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B22FCD" w:rsidRDefault="003B6A59" w:rsidP="001C2B8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правил безопасной эксплуатации оборудования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вакуумирования и упаковки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5738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573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1.7.</w:t>
            </w:r>
          </w:p>
          <w:p w:rsidR="007E7E9B" w:rsidRPr="00D111DA" w:rsidRDefault="007E7E9B" w:rsidP="005A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тонкого измельчения продуктов в замороженном виде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902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тонкого измельчения продуктов в замороженном виде. Назначение и устройство,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B22FCD" w:rsidRDefault="003B6A59" w:rsidP="001C2B8D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F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безопасной эксплуатации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тонкого измельчения продуктов в замороженном виде</w:t>
            </w:r>
            <w:r w:rsidRPr="00B2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D04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1.8.</w:t>
            </w:r>
          </w:p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подготовки кондитерского сырья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подготовки кондитерского сырья отечественного и зарубежного производства: просеивательные, тестомесильные машины, машины для взбивания. Назначение и устройство,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91601E" w:rsidRDefault="003B6A59" w:rsidP="001C2B8D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01E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оборудования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кондитерского сырья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B22FCD">
        <w:trPr>
          <w:trHeight w:val="20"/>
        </w:trPr>
        <w:tc>
          <w:tcPr>
            <w:tcW w:w="805" w:type="pct"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</w:tc>
        <w:tc>
          <w:tcPr>
            <w:tcW w:w="3194" w:type="pct"/>
            <w:gridSpan w:val="2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Тепловое оборудование</w:t>
            </w:r>
          </w:p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7E7E9B" w:rsidRDefault="007E7E9B" w:rsidP="00E66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2120C9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76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2.1. </w:t>
            </w:r>
          </w:p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Классификация теплового оборудования</w:t>
            </w:r>
          </w:p>
        </w:tc>
        <w:tc>
          <w:tcPr>
            <w:tcW w:w="3194" w:type="pct"/>
            <w:gridSpan w:val="2"/>
            <w:vMerge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теплового оборудования по технологическому назначению, источнику тепла и способам его передачи.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теплообмене. </w:t>
            </w: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Варочное оборудование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Варочное оборудование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отечественного и зарубежного производства</w:t>
            </w: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C926E0" w:rsidRDefault="003B6A59" w:rsidP="001C2B8D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варочного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7E7E9B" w:rsidRPr="00D111DA" w:rsidRDefault="007E7E9B" w:rsidP="00916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Жарочное оборудование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Жарочное оборудование. Характеристика основных способов жарки и выпечки. Классификация и устройство. Правила безо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C926E0" w:rsidRDefault="003B6A59" w:rsidP="001C2B8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жарочного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2.4.</w:t>
            </w:r>
          </w:p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Многофункциональное оборудование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Многофункциональное</w:t>
            </w:r>
            <w:r w:rsidRPr="0091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91601E" w:rsidRDefault="003B6A59" w:rsidP="001C2B8D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пароконвектомата, термомиксов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vMerge w:val="restart"/>
            <w:shd w:val="clear" w:color="auto" w:fill="auto"/>
          </w:tcPr>
          <w:p w:rsidR="007E7E9B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E7E9B" w:rsidRPr="00D111DA" w:rsidRDefault="007E7E9B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76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2.5.</w:t>
            </w:r>
          </w:p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Универсальное 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водогрейное оборудование</w:t>
            </w:r>
          </w:p>
        </w:tc>
        <w:tc>
          <w:tcPr>
            <w:tcW w:w="3194" w:type="pct"/>
            <w:gridSpan w:val="2"/>
            <w:vMerge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4778C3" w:rsidRDefault="003B6A59" w:rsidP="001C2B8D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водогрейного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B22FC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7E7E9B" w:rsidRPr="00D111DA" w:rsidRDefault="007E7E9B" w:rsidP="00C92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бариста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приготовления кофе отечественного и импортного производства</w:t>
            </w: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91601E" w:rsidRDefault="003B6A59" w:rsidP="001C2B8D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бариста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134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2.7.</w:t>
            </w:r>
          </w:p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для раздачи пищи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раздачи пищиотечественного и импортного производства: мармиты, прилавки. </w:t>
            </w:r>
            <w:r w:rsidRPr="00C926E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91601E" w:rsidRDefault="003B6A59" w:rsidP="001C2B8D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раздачи пищи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2.8.</w:t>
            </w:r>
          </w:p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СВЧ-аппараты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2361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назначение, устройство СВЧ-аппаратов. Правила безопасной эксплуатации.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A52361" w:rsidRDefault="003B6A59" w:rsidP="001C2B8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23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безопасной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СВЧ-аппаратов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C926E0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сы; изучение нормативных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52361" w:rsidRPr="00D111DA" w:rsidTr="00E43220">
        <w:trPr>
          <w:trHeight w:val="20"/>
        </w:trPr>
        <w:tc>
          <w:tcPr>
            <w:tcW w:w="805" w:type="pct"/>
            <w:shd w:val="clear" w:color="auto" w:fill="auto"/>
          </w:tcPr>
          <w:p w:rsidR="00A52361" w:rsidRPr="00D111DA" w:rsidRDefault="00A52361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A52361" w:rsidRPr="00D111DA" w:rsidRDefault="00A523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411" w:type="pct"/>
            <w:shd w:val="clear" w:color="auto" w:fill="auto"/>
          </w:tcPr>
          <w:p w:rsidR="00A52361" w:rsidRDefault="00E6666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</w:tcPr>
          <w:p w:rsidR="00A52361" w:rsidRPr="00D111DA" w:rsidRDefault="00A523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E7E9B" w:rsidRPr="00D111DA" w:rsidRDefault="007E7E9B" w:rsidP="00E43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Классификация холодильного оборудования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3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и характеристика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торгово-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холодильного оборудования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(естественное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безмашин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и машинное).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Холодильные машины. 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содержанию холодильного оборудования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" w:type="pct"/>
            <w:vMerge w:val="restar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0428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3.2</w:t>
            </w:r>
          </w:p>
          <w:p w:rsidR="007E7E9B" w:rsidRPr="00D111DA" w:rsidRDefault="007E7E9B" w:rsidP="00E43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Холодильн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ые шкафы, холодильные камеры, холодильные прилавки и витрины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43220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Холодильные шкафы, холодильные камеры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холодильные прилавки и витрины</w:t>
            </w:r>
            <w:r w:rsidRPr="00E43220">
              <w:rPr>
                <w:rFonts w:ascii="Times New Roman" w:hAnsi="Times New Roman" w:cs="Times New Roman"/>
                <w:bCs/>
                <w:sz w:val="24"/>
                <w:szCs w:val="24"/>
              </w:rPr>
              <w:t>. Устройство, принципы действия,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E666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5A582C" w:rsidRDefault="003B6A59" w:rsidP="001C2B8D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2120C9">
        <w:trPr>
          <w:trHeight w:val="1104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D650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3B6A59" w:rsidRPr="00D111DA" w:rsidRDefault="003B6A59" w:rsidP="00D650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Шкафы интенсивного охлаждения (шоковой заморозки)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FA5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Холодильные шкафы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интенсивного охлаждения (шоковой заморозки)</w:t>
            </w:r>
            <w:r w:rsidRPr="00F64FA5">
              <w:rPr>
                <w:rFonts w:ascii="Times New Roman" w:hAnsi="Times New Roman" w:cs="Times New Roman"/>
                <w:bCs/>
                <w:sz w:val="24"/>
                <w:szCs w:val="24"/>
              </w:rPr>
              <w:t>. Устройство, принципы действия,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F64FA5">
        <w:trPr>
          <w:trHeight w:val="331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F64FA5" w:rsidRDefault="003B6A59" w:rsidP="001C2B8D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шкафов шоковой заморозки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F64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3B6A59" w:rsidRPr="00D111DA" w:rsidRDefault="003B6A59" w:rsidP="00F64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3.4.</w:t>
            </w:r>
          </w:p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Льдогенераторы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6.4</w:t>
            </w:r>
          </w:p>
          <w:p w:rsidR="007E7E9B" w:rsidRPr="00D111DA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Льдогенераторы</w:t>
            </w:r>
            <w:r w:rsidRPr="00F64FA5">
              <w:rPr>
                <w:rFonts w:ascii="Times New Roman" w:hAnsi="Times New Roman" w:cs="Times New Roman"/>
                <w:bCs/>
                <w:sz w:val="24"/>
                <w:szCs w:val="24"/>
              </w:rPr>
              <w:t>. Устройство, принципы действия,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F64FA5" w:rsidRDefault="003B6A59" w:rsidP="001C2B8D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безопасной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льдогенераторов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F64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3B6A59" w:rsidRPr="00D111DA" w:rsidRDefault="003B6A59" w:rsidP="00F64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F64FA5" w:rsidRDefault="003B6A59" w:rsidP="00D65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F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Техническое оснащение процессов кулинарного и кондитерского производства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90" w:type="pct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7E7E9B" w:rsidRPr="00F64FA5" w:rsidRDefault="007E7E9B" w:rsidP="00F64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4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4.1. </w:t>
            </w:r>
          </w:p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Классификация организаций питания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D111DA" w:rsidRDefault="007E7E9B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7E7E9B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7E7E9B" w:rsidRPr="002120C9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7E7E9B" w:rsidRPr="00D111DA" w:rsidRDefault="007E7E9B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F64FA5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организаций питаия </w:t>
            </w:r>
            <w:r w:rsidRPr="00F64FA5">
              <w:rPr>
                <w:rFonts w:ascii="Times New Roman" w:hAnsi="Times New Roman" w:cs="Times New Roman"/>
                <w:sz w:val="24"/>
                <w:szCs w:val="24"/>
              </w:rPr>
              <w:t>по характеру деятельности, типам, мобильности, способам организации производства продукции общественного питания, уровню обслуживания (классам) (ГОСТ 30389-2013), взаимосвязь с размещением и планировкой производственных помещений и торгово-технологического оборудования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3B6A59" w:rsidRPr="00F64FA5" w:rsidRDefault="003B6A59" w:rsidP="00D9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4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64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техническое оснащение процессов</w:t>
            </w:r>
            <w:r w:rsidRPr="00DD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кулинарного и кондитерского производства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реализации готовой продукции в организациях питания</w:t>
            </w:r>
          </w:p>
        </w:tc>
        <w:tc>
          <w:tcPr>
            <w:tcW w:w="2418" w:type="pct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76" w:type="pct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90" w:type="pct"/>
            <w:vMerge w:val="restart"/>
          </w:tcPr>
          <w:p w:rsidR="003B6A5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ОК1-7,9,10</w:t>
            </w:r>
          </w:p>
          <w:p w:rsidR="003B6A5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3B6A59" w:rsidRPr="002120C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3B6A59" w:rsidRPr="002120C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3.1-3.5</w:t>
            </w:r>
          </w:p>
          <w:p w:rsidR="003B6A59" w:rsidRPr="002120C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3B6A5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3B6A59" w:rsidRPr="002120C9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6.4</w:t>
            </w:r>
          </w:p>
          <w:p w:rsidR="003B6A59" w:rsidRPr="00D111DA" w:rsidRDefault="003B6A59" w:rsidP="00761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1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технологических процессов  изготовления (производства) и реализации продукции, потребность в торгово-технологическом оборудовании для их обеспечения 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1E">
              <w:rPr>
                <w:rFonts w:ascii="Times New Roman" w:hAnsi="Times New Roman" w:cs="Times New Roman"/>
                <w:sz w:val="24"/>
                <w:szCs w:val="24"/>
              </w:rPr>
              <w:t>Размещение (планировка) производственных  помещений организаций питания различного типа и способа организации производства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Кухня организации питания и ее зонирование с учетом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(поточности) технологических процессов. Техническое оснащение зон кухни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оснащения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повара в кулинарном цехе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техническое оснащение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кондитерского цеха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требования к организации рабо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мест по производству кондитерской продукции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7E9B" w:rsidRPr="00D111DA" w:rsidTr="007E7E9B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7E7E9B" w:rsidRPr="00A94804" w:rsidRDefault="007E7E9B" w:rsidP="00D650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реализации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товой кулинарной продукции. Об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требования к хранению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отпуску готовой кулинарной про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техническому оснащению реализации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кулинарной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кондитерской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 питания с различными формами  обслуживания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E7E9B" w:rsidRPr="00D111DA" w:rsidRDefault="007E7E9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A52361" w:rsidRDefault="003B6A59" w:rsidP="001C2B8D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техническому оснащению зон кухни, рабочих мест повара для различных технологических процессов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1C2B8D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техническому оснащению зон кондитерского цеха, рабочих мест кондитера для различных технологических процессов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Default="003B6A59" w:rsidP="001C2B8D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техническому оснащению процессов реализации кулинарной продукции в организациях питания с различными формами обслуживания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3B6A59" w:rsidRPr="00D111DA" w:rsidRDefault="003B6A59" w:rsidP="00212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териалов; решение задач и упраж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6A59" w:rsidRPr="00D111DA" w:rsidTr="00391A1E">
        <w:trPr>
          <w:trHeight w:val="20"/>
        </w:trPr>
        <w:tc>
          <w:tcPr>
            <w:tcW w:w="3999" w:type="pct"/>
            <w:gridSpan w:val="3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11" w:type="pct"/>
            <w:shd w:val="clear" w:color="auto" w:fill="auto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590" w:type="pct"/>
          </w:tcPr>
          <w:p w:rsidR="003B6A59" w:rsidRPr="00D111DA" w:rsidRDefault="003B6A5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7E7E9B">
      <w:pPr>
        <w:rPr>
          <w:rFonts w:ascii="Times New Roman" w:hAnsi="Times New Roman" w:cs="Times New Roman"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7E9B" w:rsidRPr="002331F6" w:rsidRDefault="00D111DA" w:rsidP="007E7E9B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="007E7E9B" w:rsidRPr="002331F6">
        <w:rPr>
          <w:rFonts w:ascii="Times New Roman" w:hAnsi="Times New Roman"/>
          <w:color w:val="auto"/>
          <w:sz w:val="24"/>
          <w:szCs w:val="24"/>
        </w:rPr>
        <w:t xml:space="preserve">ИНФОРМАЦИОННОЕ ОБЕСПЕЧЕНИЕ </w:t>
      </w:r>
      <w:proofErr w:type="gramStart"/>
      <w:r w:rsidR="007E7E9B" w:rsidRPr="002331F6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proofErr w:type="gramEnd"/>
      <w:r w:rsidR="007E7E9B" w:rsidRPr="002331F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E7E9B" w:rsidRPr="002331F6" w:rsidRDefault="007E7E9B" w:rsidP="007E7E9B">
      <w:pPr>
        <w:pStyle w:val="1"/>
        <w:spacing w:before="0"/>
        <w:ind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7E7E9B" w:rsidRPr="002331F6" w:rsidRDefault="007E7E9B" w:rsidP="007E7E9B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2331F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Перечень печатных и/или электронных образовательных и информационных ресурсов, рекомендуемых для использования в образовательном процессе учебных изданий. </w:t>
      </w:r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Оформление перечня в соответствии с ГОСТ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введен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 действие Приказом Ростехрегулирования от 28.04.2008 N 95-ст). </w:t>
      </w:r>
    </w:p>
    <w:p w:rsidR="007E7E9B" w:rsidRPr="00376674" w:rsidRDefault="007E7E9B" w:rsidP="007E7E9B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 xml:space="preserve">Основные источники </w:t>
      </w:r>
    </w:p>
    <w:p w:rsidR="007E7E9B" w:rsidRDefault="007E7E9B" w:rsidP="007E7E9B">
      <w:pPr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Печатные издания</w:t>
      </w:r>
    </w:p>
    <w:p w:rsidR="003B6A59" w:rsidRDefault="003B6A59" w:rsidP="007E7E9B">
      <w:pPr>
        <w:pStyle w:val="ac"/>
        <w:numPr>
          <w:ilvl w:val="0"/>
          <w:numId w:val="50"/>
        </w:numPr>
      </w:pPr>
      <w:r w:rsidRPr="005946EF">
        <w:t xml:space="preserve">Российская Федерация. Законы.  </w:t>
      </w:r>
      <w:proofErr w:type="gramStart"/>
      <w:r w:rsidRPr="005946EF">
        <w:t>О качестве и безопасности пищевых продуктов [Электронный ресурс]: федер. закон: [принят Гос.</w:t>
      </w:r>
      <w:proofErr w:type="gramEnd"/>
      <w:r w:rsidRPr="005946EF">
        <w:t xml:space="preserve"> Думой  1 дек.1999 г.: одобр. </w:t>
      </w:r>
      <w:proofErr w:type="gramStart"/>
      <w:r w:rsidRPr="005946EF">
        <w:t>Советом Федерации 23 дек. 1999 г.: в ред. на 13.07.2015г. № 213-ФЗ].</w:t>
      </w:r>
      <w:r w:rsidR="005946EF">
        <w:t xml:space="preserve"> </w:t>
      </w:r>
      <w:hyperlink r:id="rId8" w:history="1">
        <w:r w:rsidRPr="005946EF">
          <w:rPr>
            <w:rStyle w:val="ab"/>
          </w:rPr>
          <w:t>http://pravo.gov.ru/proxy/ips/?docbody=&amp;nd=102063865&amp;rdk=&amp;backlink=1</w:t>
        </w:r>
      </w:hyperlink>
      <w:proofErr w:type="gramEnd"/>
    </w:p>
    <w:p w:rsidR="003B6A59" w:rsidRDefault="003B6A59" w:rsidP="007E7E9B">
      <w:pPr>
        <w:pStyle w:val="ac"/>
        <w:numPr>
          <w:ilvl w:val="0"/>
          <w:numId w:val="50"/>
        </w:numPr>
      </w:pPr>
      <w:r w:rsidRPr="005946EF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5946EF">
          <w:rPr>
            <w:rStyle w:val="ab"/>
          </w:rPr>
          <w:t>http://ozpp.ru/laws2/postan/post7.html</w:t>
        </w:r>
      </w:hyperlink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7E7E9B">
        <w:rPr>
          <w:szCs w:val="24"/>
          <w:lang w:val="en-US"/>
        </w:rPr>
        <w:t>III</w:t>
      </w:r>
      <w:r w:rsidRPr="007E7E9B">
        <w:rPr>
          <w:szCs w:val="24"/>
        </w:rPr>
        <w:t>, 8 с.</w:t>
      </w:r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szCs w:val="24"/>
        </w:rPr>
        <w:t xml:space="preserve">ГОСТ 30524-2013 Услуги общественного питания. Требования к персоналу. - Введ.  </w:t>
      </w:r>
      <w:r w:rsidR="005946EF" w:rsidRPr="007E7E9B">
        <w:rPr>
          <w:szCs w:val="24"/>
        </w:rPr>
        <w:t xml:space="preserve"> </w:t>
      </w:r>
      <w:r w:rsidRPr="007E7E9B">
        <w:rPr>
          <w:szCs w:val="24"/>
        </w:rPr>
        <w:t>2016-01-01. -  М.: Стандартинформ, 2014.-</w:t>
      </w:r>
      <w:r w:rsidRPr="007E7E9B">
        <w:rPr>
          <w:szCs w:val="24"/>
          <w:lang w:val="en-US"/>
        </w:rPr>
        <w:t>III</w:t>
      </w:r>
      <w:r w:rsidRPr="007E7E9B">
        <w:rPr>
          <w:szCs w:val="24"/>
        </w:rPr>
        <w:t>, 48 с.</w:t>
      </w:r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7E7E9B">
        <w:rPr>
          <w:szCs w:val="24"/>
          <w:lang w:val="en-US"/>
        </w:rPr>
        <w:t>III</w:t>
      </w:r>
      <w:r w:rsidRPr="007E7E9B">
        <w:rPr>
          <w:szCs w:val="24"/>
        </w:rPr>
        <w:t>, 10 с.</w:t>
      </w:r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7E7E9B">
        <w:rPr>
          <w:szCs w:val="24"/>
          <w:lang w:val="en-US"/>
        </w:rPr>
        <w:t>III</w:t>
      </w:r>
      <w:r w:rsidRPr="007E7E9B">
        <w:rPr>
          <w:szCs w:val="24"/>
        </w:rPr>
        <w:t>, 12 с.</w:t>
      </w:r>
    </w:p>
    <w:p w:rsidR="003B6A59" w:rsidRDefault="003B6A59" w:rsidP="007E7E9B">
      <w:pPr>
        <w:pStyle w:val="ac"/>
        <w:numPr>
          <w:ilvl w:val="0"/>
          <w:numId w:val="50"/>
        </w:numPr>
      </w:pPr>
      <w:r w:rsidRPr="007E7E9B">
        <w:rPr>
          <w:rFonts w:ascii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7E7E9B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7E7E9B">
        <w:rPr>
          <w:rFonts w:ascii="Times New Roman" w:hAnsi="Times New Roman" w:cs="Times New Roman"/>
          <w:sz w:val="24"/>
          <w:szCs w:val="24"/>
        </w:rPr>
        <w:t>. № 31 [в редакции СП 2.3.6. 2867-11 «Изменения и дополнения» № 4»]. – Режим доступа:</w:t>
      </w:r>
      <w:r w:rsidR="007E7E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E7E9B">
          <w:rPr>
            <w:rStyle w:val="ab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7E7E9B" w:rsidRPr="007E7E9B" w:rsidRDefault="003B6A59" w:rsidP="007E7E9B">
      <w:pPr>
        <w:pStyle w:val="ac"/>
        <w:numPr>
          <w:ilvl w:val="0"/>
          <w:numId w:val="50"/>
        </w:numPr>
      </w:pPr>
      <w:r w:rsidRPr="007E7E9B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«Кондитер/Шоколатье».</w:t>
      </w:r>
    </w:p>
    <w:p w:rsidR="003B6A59" w:rsidRDefault="003B6A59" w:rsidP="007E7E9B">
      <w:pPr>
        <w:pStyle w:val="ac"/>
        <w:numPr>
          <w:ilvl w:val="0"/>
          <w:numId w:val="50"/>
        </w:numPr>
      </w:pPr>
      <w:r w:rsidRPr="007E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6EF">
        <w:t>Организация производства на предприятиях общественного питания: учеб</w:t>
      </w:r>
      <w:proofErr w:type="gramStart"/>
      <w:r w:rsidRPr="005946EF">
        <w:t>.</w:t>
      </w:r>
      <w:proofErr w:type="gramEnd"/>
      <w:r w:rsidRPr="005946EF">
        <w:t xml:space="preserve"> </w:t>
      </w:r>
      <w:proofErr w:type="gramStart"/>
      <w:r w:rsidRPr="005946EF">
        <w:t>п</w:t>
      </w:r>
      <w:proofErr w:type="gramEnd"/>
      <w:r w:rsidRPr="005946EF">
        <w:t xml:space="preserve">особие для сред. проф. образования/ Е.Б.Мрыхина.- М.: ИД «Форум»; ИНФРА – М, 2012.- 176 </w:t>
      </w:r>
      <w:proofErr w:type="gramStart"/>
      <w:r w:rsidRPr="005946EF">
        <w:t>с</w:t>
      </w:r>
      <w:proofErr w:type="gramEnd"/>
      <w:r w:rsidRPr="005946EF">
        <w:t>.</w:t>
      </w:r>
    </w:p>
    <w:p w:rsidR="003B6A59" w:rsidRDefault="003B6A59" w:rsidP="007E7E9B">
      <w:pPr>
        <w:pStyle w:val="ac"/>
        <w:numPr>
          <w:ilvl w:val="0"/>
          <w:numId w:val="50"/>
        </w:numPr>
      </w:pPr>
      <w:r w:rsidRPr="005946EF">
        <w:t>Оборудование предприятий общественного питания: учебник для сред</w:t>
      </w:r>
      <w:proofErr w:type="gramStart"/>
      <w:r w:rsidRPr="005946EF">
        <w:t>.</w:t>
      </w:r>
      <w:proofErr w:type="gramEnd"/>
      <w:r w:rsidRPr="005946EF">
        <w:t xml:space="preserve"> </w:t>
      </w:r>
      <w:proofErr w:type="gramStart"/>
      <w:r w:rsidRPr="005946EF">
        <w:t>п</w:t>
      </w:r>
      <w:proofErr w:type="gramEnd"/>
      <w:r w:rsidRPr="005946EF">
        <w:t xml:space="preserve">роф. образования/ В. Ф. Кащенко Р.В. Кащенко.- М.: «Альфа»; ИНФРА – М, 2012.- 416 </w:t>
      </w:r>
      <w:proofErr w:type="gramStart"/>
      <w:r w:rsidRPr="005946EF">
        <w:t>с</w:t>
      </w:r>
      <w:proofErr w:type="gramEnd"/>
    </w:p>
    <w:p w:rsidR="003B6A59" w:rsidRPr="007E7E9B" w:rsidRDefault="003B6A59" w:rsidP="007E7E9B">
      <w:pPr>
        <w:pStyle w:val="ac"/>
        <w:numPr>
          <w:ilvl w:val="0"/>
          <w:numId w:val="50"/>
        </w:numPr>
      </w:pPr>
      <w:r w:rsidRPr="005946EF">
        <w:lastRenderedPageBreak/>
        <w:t>Техническое оснащение и охрана труда в общественном питании: учеб</w:t>
      </w:r>
      <w:proofErr w:type="gramStart"/>
      <w:r w:rsidRPr="005946EF">
        <w:t>.</w:t>
      </w:r>
      <w:proofErr w:type="gramEnd"/>
      <w:r w:rsidRPr="005946EF">
        <w:t xml:space="preserve"> </w:t>
      </w:r>
      <w:proofErr w:type="gramStart"/>
      <w:r w:rsidRPr="005946EF">
        <w:t>п</w:t>
      </w:r>
      <w:proofErr w:type="gramEnd"/>
      <w:r w:rsidRPr="005946EF">
        <w:t xml:space="preserve">особие для сред. проф. образования/ В.М. Калинина.- М.: «Академия», «Мастерство», 2012.- 432 </w:t>
      </w:r>
      <w:proofErr w:type="gramStart"/>
      <w:r w:rsidRPr="005946EF">
        <w:t>с</w:t>
      </w:r>
      <w:proofErr w:type="gramEnd"/>
      <w:r w:rsidRPr="005946EF">
        <w:t xml:space="preserve">.                              </w:t>
      </w:r>
    </w:p>
    <w:p w:rsidR="003B6A59" w:rsidRPr="005946EF" w:rsidRDefault="003B6A59" w:rsidP="005946EF">
      <w:pPr>
        <w:pStyle w:val="af1"/>
        <w:ind w:left="709" w:hanging="709"/>
        <w:jc w:val="both"/>
        <w:rPr>
          <w:b/>
          <w:bCs/>
          <w:sz w:val="24"/>
          <w:szCs w:val="24"/>
        </w:rPr>
      </w:pPr>
      <w:r w:rsidRPr="005946EF">
        <w:rPr>
          <w:b/>
          <w:bCs/>
          <w:sz w:val="24"/>
          <w:szCs w:val="24"/>
        </w:rPr>
        <w:t xml:space="preserve">Дополнительные источники: </w:t>
      </w:r>
    </w:p>
    <w:p w:rsidR="003B6A59" w:rsidRPr="005946EF" w:rsidRDefault="003B6A59" w:rsidP="001C2B8D">
      <w:pPr>
        <w:pStyle w:val="ac"/>
        <w:numPr>
          <w:ilvl w:val="0"/>
          <w:numId w:val="4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Организация производства на предприятиях общественного питания: учебник для сред</w:t>
      </w:r>
      <w:proofErr w:type="gramStart"/>
      <w:r w:rsidRPr="005946E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9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46E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946EF">
        <w:rPr>
          <w:rFonts w:ascii="Times New Roman" w:hAnsi="Times New Roman" w:cs="Times New Roman"/>
          <w:bCs/>
          <w:sz w:val="24"/>
          <w:szCs w:val="24"/>
        </w:rPr>
        <w:t>роф. образования: учебник для сред. проф. образования/ Л.А. Радченко.- Ростов Н/Д «Феникс», 2012 - 373 с.</w:t>
      </w:r>
    </w:p>
    <w:p w:rsidR="003B6A59" w:rsidRPr="005946EF" w:rsidRDefault="003B6A59" w:rsidP="001C2B8D">
      <w:pPr>
        <w:pStyle w:val="ac"/>
        <w:numPr>
          <w:ilvl w:val="0"/>
          <w:numId w:val="4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sz w:val="24"/>
          <w:szCs w:val="24"/>
        </w:rPr>
        <w:t>Электромеханическое оборудование/ Е.С. Крылов.- М.: «Ресторанные ведомости», 2012,160 с.</w:t>
      </w:r>
    </w:p>
    <w:p w:rsidR="003B6A59" w:rsidRPr="005946EF" w:rsidRDefault="003B6A59" w:rsidP="001C2B8D">
      <w:pPr>
        <w:pStyle w:val="ac"/>
        <w:numPr>
          <w:ilvl w:val="0"/>
          <w:numId w:val="4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Тепловое оборудование/ Р.В. Хохлов.-</w:t>
      </w:r>
      <w:r w:rsidRPr="005946EF">
        <w:rPr>
          <w:rFonts w:ascii="Times New Roman" w:hAnsi="Times New Roman" w:cs="Times New Roman"/>
          <w:sz w:val="24"/>
          <w:szCs w:val="24"/>
        </w:rPr>
        <w:t xml:space="preserve"> М.: «Ресторанные ведомости», 2012 - 164 с.</w:t>
      </w:r>
    </w:p>
    <w:p w:rsidR="003B6A59" w:rsidRPr="005946EF" w:rsidRDefault="003B6A59" w:rsidP="001C2B8D">
      <w:pPr>
        <w:pStyle w:val="ac"/>
        <w:numPr>
          <w:ilvl w:val="0"/>
          <w:numId w:val="4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Пароконвектомат: технологии эффективной работы/</w:t>
      </w:r>
      <w:r w:rsidRPr="005946EF">
        <w:rPr>
          <w:rFonts w:ascii="Times New Roman" w:hAnsi="Times New Roman" w:cs="Times New Roman"/>
          <w:sz w:val="24"/>
          <w:szCs w:val="24"/>
        </w:rPr>
        <w:t xml:space="preserve"> Е.С. Крылов.- М.: «Ресторанные ведомости», 2012 – 128 с.</w:t>
      </w:r>
    </w:p>
    <w:p w:rsidR="003B6A59" w:rsidRPr="005946EF" w:rsidRDefault="003B6A59" w:rsidP="001C2B8D">
      <w:pPr>
        <w:pStyle w:val="ac"/>
        <w:numPr>
          <w:ilvl w:val="0"/>
          <w:numId w:val="4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Холодильное оборудование/ Р.В. Хохлов.-</w:t>
      </w:r>
      <w:r w:rsidRPr="005946EF">
        <w:rPr>
          <w:rFonts w:ascii="Times New Roman" w:hAnsi="Times New Roman" w:cs="Times New Roman"/>
          <w:sz w:val="24"/>
          <w:szCs w:val="24"/>
        </w:rPr>
        <w:t xml:space="preserve"> М.: «Ресторанные ведомости», 2012 – 162 с.</w:t>
      </w:r>
    </w:p>
    <w:p w:rsidR="003B6A59" w:rsidRPr="005946EF" w:rsidRDefault="003B6A59" w:rsidP="005946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6EF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proofErr w:type="gramEnd"/>
      <w:r w:rsidRPr="005946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59" w:rsidRPr="005946EF" w:rsidRDefault="003B6A59" w:rsidP="005946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EF" w:rsidRDefault="001D61E6" w:rsidP="005946EF">
      <w:pPr>
        <w:shd w:val="clear" w:color="auto" w:fill="FFFFFF"/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46EF" w:rsidRPr="00755DFB">
          <w:rPr>
            <w:rStyle w:val="ab"/>
            <w:rFonts w:ascii="Times New Roman" w:hAnsi="Times New Roman" w:cs="Times New Roman"/>
            <w:sz w:val="24"/>
            <w:szCs w:val="24"/>
          </w:rPr>
          <w:t>http://www.horeca.ru/</w:t>
        </w:r>
      </w:hyperlink>
      <w:r w:rsidR="005946EF">
        <w:rPr>
          <w:rFonts w:ascii="Times New Roman" w:hAnsi="Times New Roman" w:cs="Times New Roman"/>
          <w:sz w:val="24"/>
          <w:szCs w:val="24"/>
        </w:rPr>
        <w:t xml:space="preserve">   Главный портал индустрии гостеприимства и питания</w:t>
      </w:r>
    </w:p>
    <w:p w:rsidR="005946EF" w:rsidRPr="005946EF" w:rsidRDefault="001D61E6" w:rsidP="005946E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food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5946EF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catalog</w:t>
        </w:r>
      </w:hyperlink>
      <w:r w:rsidR="005946EF" w:rsidRPr="005946EF">
        <w:rPr>
          <w:rFonts w:ascii="Times New Roman" w:hAnsi="Times New Roman" w:cs="Times New Roman"/>
          <w:sz w:val="24"/>
          <w:szCs w:val="24"/>
        </w:rPr>
        <w:t xml:space="preserve"> </w:t>
      </w:r>
      <w:r w:rsidR="005946EF">
        <w:rPr>
          <w:rFonts w:ascii="Times New Roman" w:hAnsi="Times New Roman" w:cs="Times New Roman"/>
          <w:sz w:val="24"/>
          <w:szCs w:val="24"/>
        </w:rPr>
        <w:t>Каталог пищевого оборудования</w:t>
      </w:r>
    </w:p>
    <w:p w:rsidR="003B6A59" w:rsidRPr="005946EF" w:rsidRDefault="001D61E6" w:rsidP="005946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6A59" w:rsidRPr="005946EF">
          <w:rPr>
            <w:rStyle w:val="ab"/>
            <w:rFonts w:ascii="Times New Roman" w:hAnsi="Times New Roman" w:cs="Times New Roman"/>
            <w:sz w:val="24"/>
            <w:szCs w:val="24"/>
          </w:rPr>
          <w:t>www.restoracia.ru</w:t>
        </w:r>
      </w:hyperlink>
    </w:p>
    <w:p w:rsidR="003B6A59" w:rsidRDefault="003B6A59" w:rsidP="003B6A59"/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DA65AD" w:rsidRDefault="0063649B" w:rsidP="00DA65AD">
      <w:pPr>
        <w:rPr>
          <w:rFonts w:ascii="Times New Roman" w:hAnsi="Times New Roman" w:cs="Times New Roman"/>
          <w:b/>
          <w:i/>
          <w:sz w:val="24"/>
          <w:szCs w:val="24"/>
        </w:rPr>
        <w:sectPr w:rsidR="0063649B" w:rsidRPr="00DA65AD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7E7E9B" w:rsidRDefault="00D111DA" w:rsidP="007E7E9B">
      <w:pPr>
        <w:pStyle w:val="ac"/>
        <w:numPr>
          <w:ilvl w:val="0"/>
          <w:numId w:val="4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E7E9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36571F" w:rsidRPr="00081CD2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36571F" w:rsidRPr="00081CD2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36571F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использованиемсовременных видов технологического оборудования;</w:t>
            </w:r>
          </w:p>
          <w:p w:rsidR="0036571F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36571F" w:rsidRPr="00081CD2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36571F" w:rsidRPr="00081CD2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, пекаря</w:t>
            </w: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в соответствии с видами изготавливаемой кулинарной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, хлебобулочной и</w:t>
            </w: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кондитерской продукции;</w:t>
            </w:r>
          </w:p>
          <w:p w:rsidR="0036571F" w:rsidRDefault="0036571F" w:rsidP="001C2B8D">
            <w:pPr>
              <w:pStyle w:val="af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D111DA" w:rsidRPr="001D70A9" w:rsidRDefault="0036571F" w:rsidP="0036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lastRenderedPageBreak/>
              <w:t>правила охраны труда в организациях питания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111DA" w:rsidRPr="00D111DA" w:rsidRDefault="00D111DA" w:rsidP="00365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4C454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Умение:</w:t>
            </w:r>
          </w:p>
          <w:p w:rsidR="0036571F" w:rsidRPr="00E172F7" w:rsidRDefault="0036571F" w:rsidP="001C2B8D">
            <w:pPr>
              <w:pStyle w:val="af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определять вид, 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обеспечивать рациональный подбор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в соответствии с потребностью производства технологическо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го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оборудовани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я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, инвентар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я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, инструмент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</w:t>
            </w: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;</w:t>
            </w:r>
          </w:p>
          <w:p w:rsidR="0036571F" w:rsidRPr="00E172F7" w:rsidRDefault="0036571F" w:rsidP="001C2B8D">
            <w:pPr>
              <w:pStyle w:val="af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172F7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36571F" w:rsidRPr="00E172F7" w:rsidRDefault="0036571F" w:rsidP="001C2B8D">
            <w:pPr>
              <w:pStyle w:val="af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172F7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172F7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36571F" w:rsidRDefault="0036571F" w:rsidP="001C2B8D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ыявлять риски в области безопасности работ на производстве и разрабатывать предложения по их минимизации и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71F" w:rsidRPr="00E172F7" w:rsidRDefault="0036571F" w:rsidP="001C2B8D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использования оборудования;</w:t>
            </w:r>
          </w:p>
          <w:p w:rsidR="0036571F" w:rsidRPr="00E172F7" w:rsidRDefault="0036571F" w:rsidP="001C2B8D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ланировать мероприятия по обеспечению безопасных и благо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приятных условий труда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предупреждению травматизма;</w:t>
            </w:r>
          </w:p>
          <w:p w:rsidR="0036571F" w:rsidRPr="00E172F7" w:rsidRDefault="0036571F" w:rsidP="001C2B8D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онтролировать соблюдение графиков технического обслужива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оборудования и 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исправность приборов безопасности и изме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рительных приборов.</w:t>
            </w:r>
          </w:p>
          <w:p w:rsidR="0036571F" w:rsidRPr="00E172F7" w:rsidRDefault="0036571F" w:rsidP="001C2B8D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перативно взаимодействовать с работником, ответственным за безопасные и благоприятные условия работы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71F" w:rsidRPr="00E172F7" w:rsidRDefault="0036571F" w:rsidP="001C2B8D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C85F99" w:rsidRPr="00D111DA" w:rsidRDefault="0036571F" w:rsidP="003657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72F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инструктаж по безопасной эксплуатации технологического оборудования  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1D70A9" w:rsidRDefault="001D70A9" w:rsidP="003657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D7" w:rsidRDefault="006E22D7" w:rsidP="00D111DA">
      <w:pPr>
        <w:spacing w:after="0" w:line="240" w:lineRule="auto"/>
      </w:pPr>
      <w:r>
        <w:separator/>
      </w:r>
    </w:p>
  </w:endnote>
  <w:endnote w:type="continuationSeparator" w:id="0">
    <w:p w:rsidR="006E22D7" w:rsidRDefault="006E22D7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C9" w:rsidRDefault="001D61E6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C9" w:rsidRDefault="002120C9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C9" w:rsidRDefault="001D61E6">
    <w:pPr>
      <w:pStyle w:val="a3"/>
      <w:jc w:val="right"/>
    </w:pPr>
    <w:r>
      <w:fldChar w:fldCharType="begin"/>
    </w:r>
    <w:r w:rsidR="00BB414F">
      <w:instrText>PAGE   \* MERGEFORMAT</w:instrText>
    </w:r>
    <w:r>
      <w:fldChar w:fldCharType="separate"/>
    </w:r>
    <w:r w:rsidR="008649FC">
      <w:rPr>
        <w:noProof/>
      </w:rPr>
      <w:t>20</w:t>
    </w:r>
    <w:r>
      <w:rPr>
        <w:noProof/>
      </w:rPr>
      <w:fldChar w:fldCharType="end"/>
    </w:r>
  </w:p>
  <w:p w:rsidR="002120C9" w:rsidRDefault="002120C9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D7" w:rsidRDefault="006E22D7" w:rsidP="00D111DA">
      <w:pPr>
        <w:spacing w:after="0" w:line="240" w:lineRule="auto"/>
      </w:pPr>
      <w:r>
        <w:separator/>
      </w:r>
    </w:p>
  </w:footnote>
  <w:footnote w:type="continuationSeparator" w:id="0">
    <w:p w:rsidR="006E22D7" w:rsidRDefault="006E22D7" w:rsidP="00D111DA">
      <w:pPr>
        <w:spacing w:after="0" w:line="240" w:lineRule="auto"/>
      </w:pPr>
      <w:r>
        <w:continuationSeparator/>
      </w:r>
    </w:p>
  </w:footnote>
  <w:footnote w:id="1">
    <w:p w:rsidR="007E7E9B" w:rsidRPr="00D56974" w:rsidRDefault="007E7E9B" w:rsidP="00FB4A72">
      <w:pPr>
        <w:pStyle w:val="a6"/>
        <w:rPr>
          <w:lang w:val="ru-RU"/>
        </w:rPr>
      </w:pPr>
      <w:r>
        <w:rPr>
          <w:rStyle w:val="a8"/>
        </w:rPr>
        <w:footnoteRef/>
      </w:r>
      <w:r w:rsidRPr="00D56974">
        <w:rPr>
          <w:lang w:val="ru-RU"/>
        </w:rPr>
        <w:t xml:space="preserve"> </w:t>
      </w:r>
      <w:proofErr w:type="gramStart"/>
      <w:r>
        <w:rPr>
          <w:lang w:val="ru-RU"/>
        </w:rPr>
        <w:t>) Самостоятельная работа в рамках примерной программы может быть не предусмотрена, но  при разработке рабочей программы вводится за счет вариативной части.</w:t>
      </w:r>
      <w:proofErr w:type="gramEnd"/>
      <w:r>
        <w:rPr>
          <w:lang w:val="ru-RU"/>
        </w:rPr>
        <w:t xml:space="preserve"> Объем часов на самостоятельную работу -  не более 20 процентов для профессий и не более 30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7D2"/>
    <w:multiLevelType w:val="hybridMultilevel"/>
    <w:tmpl w:val="51D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FC1"/>
    <w:multiLevelType w:val="hybridMultilevel"/>
    <w:tmpl w:val="DA8A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0426"/>
    <w:multiLevelType w:val="hybridMultilevel"/>
    <w:tmpl w:val="BDE8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368"/>
    <w:multiLevelType w:val="hybridMultilevel"/>
    <w:tmpl w:val="EED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7D6"/>
    <w:multiLevelType w:val="hybridMultilevel"/>
    <w:tmpl w:val="3E08282E"/>
    <w:lvl w:ilvl="0" w:tplc="35AC80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6D4A"/>
    <w:multiLevelType w:val="hybridMultilevel"/>
    <w:tmpl w:val="460C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F218E"/>
    <w:multiLevelType w:val="hybridMultilevel"/>
    <w:tmpl w:val="A440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52B79"/>
    <w:multiLevelType w:val="hybridMultilevel"/>
    <w:tmpl w:val="42DA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F24CF"/>
    <w:multiLevelType w:val="hybridMultilevel"/>
    <w:tmpl w:val="847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59A"/>
    <w:multiLevelType w:val="hybridMultilevel"/>
    <w:tmpl w:val="580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5305"/>
    <w:multiLevelType w:val="hybridMultilevel"/>
    <w:tmpl w:val="87FC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01E3D"/>
    <w:multiLevelType w:val="hybridMultilevel"/>
    <w:tmpl w:val="A860D880"/>
    <w:lvl w:ilvl="0" w:tplc="6F0ED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C7F43"/>
    <w:multiLevelType w:val="hybridMultilevel"/>
    <w:tmpl w:val="C81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62AFA"/>
    <w:multiLevelType w:val="hybridMultilevel"/>
    <w:tmpl w:val="5A4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7D9E"/>
    <w:multiLevelType w:val="hybridMultilevel"/>
    <w:tmpl w:val="9B1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3545E"/>
    <w:multiLevelType w:val="multilevel"/>
    <w:tmpl w:val="13B0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08B1240"/>
    <w:multiLevelType w:val="hybridMultilevel"/>
    <w:tmpl w:val="294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77B6E"/>
    <w:multiLevelType w:val="hybridMultilevel"/>
    <w:tmpl w:val="129E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26A15"/>
    <w:multiLevelType w:val="hybridMultilevel"/>
    <w:tmpl w:val="4CF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B106D"/>
    <w:multiLevelType w:val="hybridMultilevel"/>
    <w:tmpl w:val="5CE2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3454A"/>
    <w:multiLevelType w:val="hybridMultilevel"/>
    <w:tmpl w:val="A1CC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5894"/>
    <w:multiLevelType w:val="hybridMultilevel"/>
    <w:tmpl w:val="4908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D4796"/>
    <w:multiLevelType w:val="hybridMultilevel"/>
    <w:tmpl w:val="FDE8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96BDD"/>
    <w:multiLevelType w:val="hybridMultilevel"/>
    <w:tmpl w:val="D4A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B7FBA"/>
    <w:multiLevelType w:val="hybridMultilevel"/>
    <w:tmpl w:val="CBE4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C6813"/>
    <w:multiLevelType w:val="hybridMultilevel"/>
    <w:tmpl w:val="D3B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454B9"/>
    <w:multiLevelType w:val="hybridMultilevel"/>
    <w:tmpl w:val="6F8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444D7"/>
    <w:multiLevelType w:val="hybridMultilevel"/>
    <w:tmpl w:val="15B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51852"/>
    <w:multiLevelType w:val="hybridMultilevel"/>
    <w:tmpl w:val="DD56D398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C294B"/>
    <w:multiLevelType w:val="hybridMultilevel"/>
    <w:tmpl w:val="E31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C31624"/>
    <w:multiLevelType w:val="hybridMultilevel"/>
    <w:tmpl w:val="36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72271"/>
    <w:multiLevelType w:val="hybridMultilevel"/>
    <w:tmpl w:val="9D00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6257D"/>
    <w:multiLevelType w:val="hybridMultilevel"/>
    <w:tmpl w:val="E1E6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E15EB"/>
    <w:multiLevelType w:val="hybridMultilevel"/>
    <w:tmpl w:val="17E6424C"/>
    <w:lvl w:ilvl="0" w:tplc="662C3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F18ED"/>
    <w:multiLevelType w:val="hybridMultilevel"/>
    <w:tmpl w:val="BD3A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C0CF1"/>
    <w:multiLevelType w:val="hybridMultilevel"/>
    <w:tmpl w:val="18C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740A2"/>
    <w:multiLevelType w:val="hybridMultilevel"/>
    <w:tmpl w:val="BA2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05B3C"/>
    <w:multiLevelType w:val="hybridMultilevel"/>
    <w:tmpl w:val="99EA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F09EB"/>
    <w:multiLevelType w:val="hybridMultilevel"/>
    <w:tmpl w:val="93D6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9003C"/>
    <w:multiLevelType w:val="hybridMultilevel"/>
    <w:tmpl w:val="8A7A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4"/>
  </w:num>
  <w:num w:numId="4">
    <w:abstractNumId w:val="26"/>
  </w:num>
  <w:num w:numId="5">
    <w:abstractNumId w:val="1"/>
  </w:num>
  <w:num w:numId="6">
    <w:abstractNumId w:val="29"/>
  </w:num>
  <w:num w:numId="7">
    <w:abstractNumId w:val="8"/>
  </w:num>
  <w:num w:numId="8">
    <w:abstractNumId w:val="28"/>
  </w:num>
  <w:num w:numId="9">
    <w:abstractNumId w:val="39"/>
  </w:num>
  <w:num w:numId="10">
    <w:abstractNumId w:val="5"/>
  </w:num>
  <w:num w:numId="11">
    <w:abstractNumId w:val="43"/>
  </w:num>
  <w:num w:numId="12">
    <w:abstractNumId w:val="45"/>
  </w:num>
  <w:num w:numId="13">
    <w:abstractNumId w:val="23"/>
  </w:num>
  <w:num w:numId="14">
    <w:abstractNumId w:val="6"/>
  </w:num>
  <w:num w:numId="15">
    <w:abstractNumId w:val="11"/>
  </w:num>
  <w:num w:numId="16">
    <w:abstractNumId w:val="40"/>
  </w:num>
  <w:num w:numId="17">
    <w:abstractNumId w:val="33"/>
  </w:num>
  <w:num w:numId="18">
    <w:abstractNumId w:val="37"/>
  </w:num>
  <w:num w:numId="19">
    <w:abstractNumId w:val="3"/>
  </w:num>
  <w:num w:numId="20">
    <w:abstractNumId w:val="9"/>
  </w:num>
  <w:num w:numId="21">
    <w:abstractNumId w:val="24"/>
  </w:num>
  <w:num w:numId="22">
    <w:abstractNumId w:val="10"/>
  </w:num>
  <w:num w:numId="23">
    <w:abstractNumId w:val="20"/>
  </w:num>
  <w:num w:numId="24">
    <w:abstractNumId w:val="32"/>
  </w:num>
  <w:num w:numId="25">
    <w:abstractNumId w:val="44"/>
  </w:num>
  <w:num w:numId="26">
    <w:abstractNumId w:val="31"/>
  </w:num>
  <w:num w:numId="27">
    <w:abstractNumId w:val="18"/>
  </w:num>
  <w:num w:numId="28">
    <w:abstractNumId w:val="21"/>
  </w:num>
  <w:num w:numId="29">
    <w:abstractNumId w:val="30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48"/>
  </w:num>
  <w:num w:numId="35">
    <w:abstractNumId w:val="25"/>
  </w:num>
  <w:num w:numId="36">
    <w:abstractNumId w:val="42"/>
  </w:num>
  <w:num w:numId="37">
    <w:abstractNumId w:val="22"/>
  </w:num>
  <w:num w:numId="38">
    <w:abstractNumId w:val="2"/>
  </w:num>
  <w:num w:numId="39">
    <w:abstractNumId w:val="4"/>
  </w:num>
  <w:num w:numId="40">
    <w:abstractNumId w:val="27"/>
  </w:num>
  <w:num w:numId="41">
    <w:abstractNumId w:val="47"/>
  </w:num>
  <w:num w:numId="42">
    <w:abstractNumId w:val="19"/>
  </w:num>
  <w:num w:numId="43">
    <w:abstractNumId w:val="46"/>
  </w:num>
  <w:num w:numId="44">
    <w:abstractNumId w:val="41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6"/>
  </w:num>
  <w:num w:numId="49">
    <w:abstractNumId w:val="0"/>
  </w:num>
  <w:num w:numId="50">
    <w:abstractNumId w:val="1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44408"/>
    <w:rsid w:val="000529DD"/>
    <w:rsid w:val="000610EA"/>
    <w:rsid w:val="00073895"/>
    <w:rsid w:val="00081CD2"/>
    <w:rsid w:val="000A49CE"/>
    <w:rsid w:val="00103808"/>
    <w:rsid w:val="0012005C"/>
    <w:rsid w:val="00191452"/>
    <w:rsid w:val="00194BC4"/>
    <w:rsid w:val="00195B74"/>
    <w:rsid w:val="001A3BF6"/>
    <w:rsid w:val="001A4DE5"/>
    <w:rsid w:val="001C2B8D"/>
    <w:rsid w:val="001D61E6"/>
    <w:rsid w:val="001D6950"/>
    <w:rsid w:val="001D70A9"/>
    <w:rsid w:val="001F4A85"/>
    <w:rsid w:val="00205F2E"/>
    <w:rsid w:val="002120C9"/>
    <w:rsid w:val="0023039C"/>
    <w:rsid w:val="0023673D"/>
    <w:rsid w:val="002376E7"/>
    <w:rsid w:val="002C703E"/>
    <w:rsid w:val="002D41A9"/>
    <w:rsid w:val="002F5637"/>
    <w:rsid w:val="00301058"/>
    <w:rsid w:val="00327A5F"/>
    <w:rsid w:val="00337FB9"/>
    <w:rsid w:val="003405A8"/>
    <w:rsid w:val="003562C6"/>
    <w:rsid w:val="003618F5"/>
    <w:rsid w:val="0036571F"/>
    <w:rsid w:val="00380AC4"/>
    <w:rsid w:val="00383439"/>
    <w:rsid w:val="00391A1E"/>
    <w:rsid w:val="003B6A59"/>
    <w:rsid w:val="00417EE7"/>
    <w:rsid w:val="004778C3"/>
    <w:rsid w:val="004A2DFE"/>
    <w:rsid w:val="004C4542"/>
    <w:rsid w:val="004D065A"/>
    <w:rsid w:val="004E0445"/>
    <w:rsid w:val="004F00D4"/>
    <w:rsid w:val="005129BF"/>
    <w:rsid w:val="005738B6"/>
    <w:rsid w:val="005946EF"/>
    <w:rsid w:val="005A1BB7"/>
    <w:rsid w:val="005A582C"/>
    <w:rsid w:val="005D3F11"/>
    <w:rsid w:val="00610D57"/>
    <w:rsid w:val="0063649B"/>
    <w:rsid w:val="006447D2"/>
    <w:rsid w:val="00674772"/>
    <w:rsid w:val="00677F69"/>
    <w:rsid w:val="0068377D"/>
    <w:rsid w:val="00695034"/>
    <w:rsid w:val="006B0615"/>
    <w:rsid w:val="006D1ED9"/>
    <w:rsid w:val="006E22D7"/>
    <w:rsid w:val="006F3B1E"/>
    <w:rsid w:val="006F4241"/>
    <w:rsid w:val="00724E55"/>
    <w:rsid w:val="0075378E"/>
    <w:rsid w:val="00775107"/>
    <w:rsid w:val="00776AEB"/>
    <w:rsid w:val="00784494"/>
    <w:rsid w:val="00792758"/>
    <w:rsid w:val="007A3A87"/>
    <w:rsid w:val="007E7E9B"/>
    <w:rsid w:val="00806DBE"/>
    <w:rsid w:val="00816EED"/>
    <w:rsid w:val="008310E9"/>
    <w:rsid w:val="0084141D"/>
    <w:rsid w:val="00854553"/>
    <w:rsid w:val="008649FC"/>
    <w:rsid w:val="008778DF"/>
    <w:rsid w:val="0088321B"/>
    <w:rsid w:val="0091601E"/>
    <w:rsid w:val="00947F81"/>
    <w:rsid w:val="00951C27"/>
    <w:rsid w:val="00956D60"/>
    <w:rsid w:val="00987AB6"/>
    <w:rsid w:val="00990A2D"/>
    <w:rsid w:val="009B43C9"/>
    <w:rsid w:val="009C1858"/>
    <w:rsid w:val="009E5BC4"/>
    <w:rsid w:val="00A20B94"/>
    <w:rsid w:val="00A52361"/>
    <w:rsid w:val="00A56E22"/>
    <w:rsid w:val="00A71E1F"/>
    <w:rsid w:val="00A9300F"/>
    <w:rsid w:val="00A94804"/>
    <w:rsid w:val="00AF6DA5"/>
    <w:rsid w:val="00B01217"/>
    <w:rsid w:val="00B22FCD"/>
    <w:rsid w:val="00B34CED"/>
    <w:rsid w:val="00B502F2"/>
    <w:rsid w:val="00B873E8"/>
    <w:rsid w:val="00B93213"/>
    <w:rsid w:val="00BB414F"/>
    <w:rsid w:val="00BE4620"/>
    <w:rsid w:val="00C203FB"/>
    <w:rsid w:val="00C41693"/>
    <w:rsid w:val="00C85F99"/>
    <w:rsid w:val="00C910DC"/>
    <w:rsid w:val="00C926E0"/>
    <w:rsid w:val="00CB3DB7"/>
    <w:rsid w:val="00D0428A"/>
    <w:rsid w:val="00D111DA"/>
    <w:rsid w:val="00D17F5E"/>
    <w:rsid w:val="00D37349"/>
    <w:rsid w:val="00D650EE"/>
    <w:rsid w:val="00D74ED3"/>
    <w:rsid w:val="00D90BDE"/>
    <w:rsid w:val="00D95A65"/>
    <w:rsid w:val="00DA65AD"/>
    <w:rsid w:val="00DD3195"/>
    <w:rsid w:val="00E172F7"/>
    <w:rsid w:val="00E308DD"/>
    <w:rsid w:val="00E36D1B"/>
    <w:rsid w:val="00E43220"/>
    <w:rsid w:val="00E66667"/>
    <w:rsid w:val="00E66E24"/>
    <w:rsid w:val="00EB6A23"/>
    <w:rsid w:val="00EC7185"/>
    <w:rsid w:val="00ED5DDF"/>
    <w:rsid w:val="00F02A49"/>
    <w:rsid w:val="00F26923"/>
    <w:rsid w:val="00F445FC"/>
    <w:rsid w:val="00F64FA5"/>
    <w:rsid w:val="00FB2BB7"/>
    <w:rsid w:val="00FC6DFA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B"/>
  </w:style>
  <w:style w:type="paragraph" w:styleId="1">
    <w:name w:val="heading 1"/>
    <w:basedOn w:val="a"/>
    <w:next w:val="a"/>
    <w:link w:val="10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rsid w:val="00081C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0">
    <w:name w:val="Текст Знак"/>
    <w:basedOn w:val="a0"/>
    <w:link w:val="af"/>
    <w:uiPriority w:val="99"/>
    <w:rsid w:val="00081CD2"/>
    <w:rPr>
      <w:rFonts w:ascii="Calibri" w:eastAsia="Arial Unicode MS" w:hAnsi="Calibri" w:cs="Times New Roman"/>
      <w:color w:val="000000"/>
      <w:u w:color="000000"/>
    </w:rPr>
  </w:style>
  <w:style w:type="paragraph" w:styleId="af1">
    <w:name w:val="No Spacing"/>
    <w:uiPriority w:val="1"/>
    <w:qFormat/>
    <w:rsid w:val="003B6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3B6A5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f3">
    <w:name w:val="Стиль"/>
    <w:rsid w:val="003B6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3B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94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restoraci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8511-EF99-448D-8EC8-9C195487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7</cp:revision>
  <cp:lastPrinted>2016-11-02T08:29:00Z</cp:lastPrinted>
  <dcterms:created xsi:type="dcterms:W3CDTF">2016-12-10T11:52:00Z</dcterms:created>
  <dcterms:modified xsi:type="dcterms:W3CDTF">2017-05-29T15:59:00Z</dcterms:modified>
</cp:coreProperties>
</file>