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D111DA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6F5B1F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AC0420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158E" w:rsidRPr="00BA158E" w:rsidRDefault="00BA158E" w:rsidP="00BA15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58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хранения и контроль запасов и сырья 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6F5B1F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2E4854" w:rsidRDefault="00D111DA" w:rsidP="00D111DA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 w:rsidR="002E4854">
        <w:rPr>
          <w:rFonts w:ascii="Times New Roman" w:hAnsi="Times New Roman"/>
          <w:b/>
          <w:i/>
          <w:sz w:val="24"/>
          <w:szCs w:val="24"/>
        </w:rPr>
        <w:t xml:space="preserve">ГБПОУ </w:t>
      </w:r>
      <w:r w:rsidR="00AC0420">
        <w:rPr>
          <w:rFonts w:ascii="Times New Roman" w:hAnsi="Times New Roman"/>
          <w:b/>
          <w:i/>
          <w:sz w:val="24"/>
          <w:szCs w:val="24"/>
        </w:rPr>
        <w:t>Аургазинский многопрофильный колледж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D111DA" w:rsidRPr="00AC0420" w:rsidRDefault="00AC0420" w:rsidP="00D111DA">
      <w:pPr>
        <w:rPr>
          <w:rFonts w:ascii="Times New Roman" w:hAnsi="Times New Roman" w:cs="Times New Roman"/>
          <w:sz w:val="24"/>
          <w:szCs w:val="24"/>
        </w:rPr>
      </w:pPr>
      <w:r w:rsidRPr="00AC0420">
        <w:rPr>
          <w:rFonts w:ascii="Times New Roman" w:hAnsi="Times New Roman" w:cs="Times New Roman"/>
          <w:sz w:val="24"/>
          <w:szCs w:val="24"/>
        </w:rPr>
        <w:t xml:space="preserve">Сайфуллина Гульнара Маратовна, преподаватель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D111DA" w:rsidRDefault="00D111D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6F5B1F" w:rsidRPr="00091C4A" w:rsidTr="006F5B1F">
        <w:tc>
          <w:tcPr>
            <w:tcW w:w="7501" w:type="dxa"/>
            <w:shd w:val="clear" w:color="auto" w:fill="auto"/>
          </w:tcPr>
          <w:p w:rsidR="006F5B1F" w:rsidRPr="00376674" w:rsidRDefault="006F5B1F" w:rsidP="00AC042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6F5B1F" w:rsidRPr="00091C4A" w:rsidRDefault="006F5B1F" w:rsidP="006F5B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5B1F" w:rsidRPr="00376674" w:rsidTr="006F5B1F">
        <w:tc>
          <w:tcPr>
            <w:tcW w:w="7501" w:type="dxa"/>
            <w:shd w:val="clear" w:color="auto" w:fill="auto"/>
          </w:tcPr>
          <w:p w:rsidR="006F5B1F" w:rsidRPr="00091C4A" w:rsidRDefault="006F5B1F" w:rsidP="006F5B1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СТРУКТУРА УЧЕБНОЙ ДИСЦИПЛИНЫ</w:t>
            </w:r>
          </w:p>
          <w:p w:rsidR="006F5B1F" w:rsidRPr="00091C4A" w:rsidRDefault="006F5B1F" w:rsidP="006F5B1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376674">
              <w:rPr>
                <w:rFonts w:ascii="Times New Roman" w:hAnsi="Times New Roman" w:cs="Times New Roman"/>
                <w:b/>
              </w:rPr>
              <w:t xml:space="preserve">3. ИНФОРМАЦИОННОЕ ОБЕСПЕЧЕНИЕ </w:t>
            </w:r>
            <w:proofErr w:type="gramStart"/>
            <w:r w:rsidRPr="00376674">
              <w:rPr>
                <w:rFonts w:ascii="Times New Roman" w:hAnsi="Times New Roman" w:cs="Times New Roman"/>
                <w:b/>
              </w:rPr>
              <w:t>ОБУЧЕНИЯ ПО</w:t>
            </w:r>
            <w:proofErr w:type="gramEnd"/>
            <w:r w:rsidRPr="003766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УЧЕБНОЙ </w:t>
            </w:r>
            <w:r w:rsidRPr="00376674"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1854" w:type="dxa"/>
            <w:shd w:val="clear" w:color="auto" w:fill="auto"/>
          </w:tcPr>
          <w:p w:rsidR="006F5B1F" w:rsidRPr="00091C4A" w:rsidRDefault="006F5B1F" w:rsidP="006F5B1F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6F5B1F" w:rsidRPr="00091C4A" w:rsidTr="006F5B1F">
        <w:tc>
          <w:tcPr>
            <w:tcW w:w="7501" w:type="dxa"/>
            <w:shd w:val="clear" w:color="auto" w:fill="auto"/>
          </w:tcPr>
          <w:p w:rsidR="006F5B1F" w:rsidRPr="00091C4A" w:rsidRDefault="006F5B1F" w:rsidP="006F5B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6F5B1F" w:rsidRPr="00091C4A" w:rsidRDefault="006F5B1F" w:rsidP="006F5B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6F5B1F" w:rsidRPr="00091C4A" w:rsidRDefault="006F5B1F" w:rsidP="006F5B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F5B1F" w:rsidRDefault="006F5B1F" w:rsidP="00380A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5B1F" w:rsidRPr="00D111DA" w:rsidRDefault="006F5B1F" w:rsidP="00380A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AC0420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380AC4" w:rsidRPr="00D111DA" w:rsidRDefault="00AC0420" w:rsidP="0038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 программа учебной дисциплины является частью примерной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</w:t>
      </w:r>
      <w:r w:rsidR="00BA158E">
        <w:rPr>
          <w:rFonts w:ascii="Times New Roman" w:hAnsi="Times New Roman" w:cs="Times New Roman"/>
          <w:sz w:val="24"/>
          <w:szCs w:val="24"/>
        </w:rPr>
        <w:t>2</w:t>
      </w:r>
      <w:r w:rsidR="00383439">
        <w:rPr>
          <w:rFonts w:ascii="Times New Roman" w:hAnsi="Times New Roman" w:cs="Times New Roman"/>
          <w:sz w:val="24"/>
          <w:szCs w:val="24"/>
        </w:rPr>
        <w:t>.</w:t>
      </w:r>
      <w:r w:rsidR="001D53A7">
        <w:rPr>
          <w:rFonts w:ascii="Times New Roman" w:hAnsi="Times New Roman" w:cs="Times New Roman"/>
          <w:sz w:val="24"/>
          <w:szCs w:val="24"/>
        </w:rPr>
        <w:t>15</w:t>
      </w:r>
      <w:r w:rsidR="00383439">
        <w:rPr>
          <w:rFonts w:ascii="Times New Roman" w:hAnsi="Times New Roman" w:cs="Times New Roman"/>
          <w:sz w:val="24"/>
          <w:szCs w:val="24"/>
        </w:rPr>
        <w:t xml:space="preserve"> по </w:t>
      </w:r>
      <w:r w:rsidR="001D53A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 w:rsidR="001D53A7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383439">
        <w:rPr>
          <w:rFonts w:ascii="Times New Roman" w:hAnsi="Times New Roman" w:cs="Times New Roman"/>
          <w:sz w:val="24"/>
          <w:szCs w:val="24"/>
        </w:rPr>
        <w:t>, относящейся к укрупненной группе профессий, специальностей 43.00.00 Сервис и туризм</w:t>
      </w:r>
    </w:p>
    <w:p w:rsidR="00380AC4" w:rsidRPr="00383439" w:rsidRDefault="00D111DA" w:rsidP="00114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</w:t>
      </w:r>
      <w:r w:rsidR="00383439">
        <w:rPr>
          <w:rFonts w:ascii="Times New Roman" w:hAnsi="Times New Roman" w:cs="Times New Roman"/>
          <w:sz w:val="24"/>
          <w:szCs w:val="24"/>
        </w:rPr>
        <w:t>, связана с освоением профессиональных компетенций по</w:t>
      </w:r>
      <w:r w:rsidR="001D53A7">
        <w:rPr>
          <w:rFonts w:ascii="Times New Roman" w:hAnsi="Times New Roman" w:cs="Times New Roman"/>
          <w:sz w:val="24"/>
          <w:szCs w:val="24"/>
        </w:rPr>
        <w:t xml:space="preserve"> </w:t>
      </w:r>
      <w:r w:rsidR="00114BEC" w:rsidRPr="00114BEC">
        <w:rPr>
          <w:rFonts w:ascii="Times New Roman" w:hAnsi="Times New Roman" w:cs="Times New Roman"/>
          <w:sz w:val="24"/>
          <w:szCs w:val="24"/>
        </w:rPr>
        <w:t>всем профессиональным модулям</w:t>
      </w:r>
      <w:r w:rsidR="00383439" w:rsidRPr="00114BEC">
        <w:rPr>
          <w:rFonts w:ascii="Times New Roman" w:hAnsi="Times New Roman" w:cs="Times New Roman"/>
          <w:sz w:val="24"/>
          <w:szCs w:val="24"/>
        </w:rPr>
        <w:t xml:space="preserve">, входящим в </w:t>
      </w:r>
      <w:r w:rsidR="00114BEC" w:rsidRPr="00114BEC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383439" w:rsidRPr="00114BEC">
        <w:rPr>
          <w:rFonts w:ascii="Times New Roman" w:hAnsi="Times New Roman" w:cs="Times New Roman"/>
          <w:sz w:val="24"/>
          <w:szCs w:val="24"/>
        </w:rPr>
        <w:t>, с дисциплинами ОП 0</w:t>
      </w:r>
      <w:r w:rsidR="00114BEC" w:rsidRPr="00114BEC">
        <w:rPr>
          <w:rFonts w:ascii="Times New Roman" w:hAnsi="Times New Roman" w:cs="Times New Roman"/>
          <w:sz w:val="24"/>
          <w:szCs w:val="24"/>
        </w:rPr>
        <w:t>3 Техническое оснащение организаций питания, ОП.01 Микробиология, физиология питания, санитария</w:t>
      </w:r>
      <w:r w:rsidR="001D53A7" w:rsidRPr="001D53A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F5B1F" w:rsidRPr="00823FA5" w:rsidTr="006F5B1F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6F5B1F" w:rsidRPr="00823F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6F5B1F" w:rsidRPr="00823F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6F5B1F" w:rsidRPr="00823F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F5B1F" w:rsidRPr="00FC17A5" w:rsidTr="006F5B1F">
        <w:trPr>
          <w:trHeight w:val="2542"/>
        </w:trPr>
        <w:tc>
          <w:tcPr>
            <w:tcW w:w="1129" w:type="dxa"/>
            <w:shd w:val="clear" w:color="auto" w:fill="auto"/>
          </w:tcPr>
          <w:p w:rsidR="006F5B1F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6F5B1F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6F5B1F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6F5B1F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6F5B1F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6F5B1F" w:rsidRPr="005D2709" w:rsidRDefault="006F5B1F" w:rsidP="006F5B1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F5B1F" w:rsidRPr="00114BEC" w:rsidRDefault="006F5B1F" w:rsidP="00826810">
            <w:pPr>
              <w:pStyle w:val="ac"/>
              <w:numPr>
                <w:ilvl w:val="0"/>
                <w:numId w:val="1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наличие запасов и расход  продуктов;  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оценивать условия хранения и состояние   продуктов и запасов;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проводить инструктажи по безопасности    хранения пищевых продуктов;</w:t>
            </w:r>
          </w:p>
          <w:p w:rsidR="006F5B1F" w:rsidRDefault="006F5B1F" w:rsidP="00826810">
            <w:pPr>
              <w:pStyle w:val="ac"/>
              <w:numPr>
                <w:ilvl w:val="0"/>
                <w:numId w:val="1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принимать решения по организации процессов контроля расхода и хранения продуктов;</w:t>
            </w:r>
          </w:p>
          <w:p w:rsidR="006F5B1F" w:rsidRPr="006F5B1F" w:rsidRDefault="006F5B1F" w:rsidP="00826810">
            <w:pPr>
              <w:pStyle w:val="ac"/>
              <w:numPr>
                <w:ilvl w:val="0"/>
                <w:numId w:val="11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оформлять технологическую документацию и  документацию по контролю расхода и хранения</w:t>
            </w:r>
            <w:r w:rsidRPr="006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продуктов, в том числе с использованием специализированного программного     обеспечения</w:t>
            </w:r>
          </w:p>
        </w:tc>
        <w:tc>
          <w:tcPr>
            <w:tcW w:w="4858" w:type="dxa"/>
            <w:shd w:val="clear" w:color="auto" w:fill="auto"/>
          </w:tcPr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общие требования к качеству сырья и продуктов;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условия хранения, упаковки, транспортирования и реализации различных видов продовольственных продуктов;         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методы контроля качества продуктов при хранении;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способы и формы инструктирования персонала  по безопасности хранения пищевых продуктов;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виды снабжения;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виды складских помещений и требования к ним;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периодичность технического обслуживания   холодильного, механического и весового  оборудования;    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методы контроля сохранности и расхода   продуктов на производствах питания;        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программное обеспечение управления  расходом продуктов на производстве и   движением блюд;                                   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современные способы обеспечения правильной  сохранности запасов и расхода продуктов на  производстве;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методы контроля возможных хищений запасов  на производстве;                          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правила оценки состояния запасов на  производстве;  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процедуры и правила инвентаризации запасов  продуктов;</w:t>
            </w:r>
          </w:p>
          <w:p w:rsidR="006F5B1F" w:rsidRPr="00114BEC" w:rsidRDefault="006F5B1F" w:rsidP="00826810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430" w:hanging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правила оформления заказа на продукты со  склада и приема продуктов</w:t>
            </w: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поступающих со склада и от поставщиков; </w:t>
            </w:r>
          </w:p>
          <w:p w:rsidR="006F5B1F" w:rsidRPr="00FB4A72" w:rsidRDefault="006F5B1F" w:rsidP="00826810">
            <w:pPr>
              <w:pStyle w:val="ac"/>
              <w:numPr>
                <w:ilvl w:val="0"/>
                <w:numId w:val="13"/>
              </w:numPr>
              <w:ind w:left="430" w:hanging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сопроводительной документации на  различные группы продуктов.</w:t>
            </w: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6F5B1F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Выстраивать траектории профессионального и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актуальной нормативно-правовой документации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6F5B1F" w:rsidRPr="00327E93" w:rsidRDefault="006F5B1F" w:rsidP="006F5B1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6F5B1F" w:rsidRPr="00FC17A5" w:rsidTr="006F5B1F">
        <w:trPr>
          <w:trHeight w:val="212"/>
        </w:trPr>
        <w:tc>
          <w:tcPr>
            <w:tcW w:w="1129" w:type="dxa"/>
            <w:shd w:val="clear" w:color="auto" w:fill="auto"/>
          </w:tcPr>
          <w:p w:rsidR="006F5B1F" w:rsidRPr="00FC17A5" w:rsidRDefault="006F5B1F" w:rsidP="006F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6F5B1F" w:rsidRPr="00327E93" w:rsidRDefault="006F5B1F" w:rsidP="006F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6F5B1F" w:rsidRDefault="006F5B1F" w:rsidP="00D111DA">
      <w:pPr>
        <w:rPr>
          <w:rFonts w:ascii="Times New Roman" w:hAnsi="Times New Roman" w:cs="Times New Roman"/>
          <w:sz w:val="24"/>
          <w:szCs w:val="24"/>
        </w:rPr>
      </w:pPr>
    </w:p>
    <w:p w:rsidR="00AA1ED4" w:rsidRDefault="00AA1ED4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1ED4" w:rsidRDefault="00AA1ED4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1ED4" w:rsidRDefault="00AA1ED4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F5B1F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6F5B1F" w:rsidRPr="00091C4A" w:rsidRDefault="006F5B1F" w:rsidP="006F5B1F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5B1F" w:rsidRPr="0023039C" w:rsidRDefault="006F5B1F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6F5B1F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6F5B1F" w:rsidRPr="00091C4A" w:rsidRDefault="006F5B1F" w:rsidP="006F5B1F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091C4A">
              <w:rPr>
                <w:rStyle w:val="a8"/>
                <w:rFonts w:ascii="Times New Roman" w:hAnsi="Times New Roman" w:cs="Times New Roman"/>
                <w:b/>
                <w:i/>
              </w:rPr>
              <w:footnoteReference w:id="1"/>
            </w:r>
            <w:r w:rsidRPr="00091C4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5B1F" w:rsidRPr="001D53A7" w:rsidRDefault="006F5B1F" w:rsidP="00AA1E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F5B1F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6F5B1F" w:rsidRPr="00091C4A" w:rsidRDefault="006F5B1F" w:rsidP="006F5B1F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6F5B1F" w:rsidRPr="001D53A7" w:rsidRDefault="006F5B1F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6F5B1F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AA1ED4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1D53A7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6565"/>
        <w:gridCol w:w="2622"/>
        <w:gridCol w:w="1550"/>
        <w:gridCol w:w="1689"/>
      </w:tblGrid>
      <w:tr w:rsidR="00101506" w:rsidRPr="00D111DA" w:rsidTr="00101506">
        <w:trPr>
          <w:trHeight w:val="20"/>
        </w:trPr>
        <w:tc>
          <w:tcPr>
            <w:tcW w:w="839" w:type="pct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9" w:type="pct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D111DA" w:rsidTr="003510C9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111DA" w:rsidRPr="00D111DA" w:rsidRDefault="00D111DA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D111DA" w:rsidRPr="00D111DA" w:rsidRDefault="00D90BDE" w:rsidP="0080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</w:p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506" w:rsidRPr="00D111DA" w:rsidTr="00101506">
        <w:trPr>
          <w:trHeight w:val="522"/>
        </w:trPr>
        <w:tc>
          <w:tcPr>
            <w:tcW w:w="83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9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сущность, структура дисциплины. </w:t>
            </w: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знаний и умений.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1-7, 9, 10</w:t>
            </w:r>
          </w:p>
        </w:tc>
      </w:tr>
      <w:tr w:rsidR="00802629" w:rsidRPr="00D111DA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02629" w:rsidRPr="00D111DA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802629" w:rsidRPr="00D111DA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группы  продовольственных товаров</w:t>
            </w:r>
          </w:p>
        </w:tc>
        <w:tc>
          <w:tcPr>
            <w:tcW w:w="519" w:type="pct"/>
            <w:shd w:val="clear" w:color="auto" w:fill="auto"/>
          </w:tcPr>
          <w:p w:rsidR="00802629" w:rsidRPr="00FC174C" w:rsidRDefault="003F4E14" w:rsidP="001015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01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802629" w:rsidRPr="00D111DA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3F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101506" w:rsidRPr="00D111DA" w:rsidRDefault="00101506" w:rsidP="003F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продовольственных товаров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D111DA" w:rsidRDefault="00101506" w:rsidP="003F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FC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продовольственных товаров. Свойства и показатели ассортимента.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C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Качество и безопасность продовольственных товаров. Общие требования к качеству продовольственных товаров. Подтверждение соответствия продовольственных товаров. Маркировка потребительских товаров. 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FC1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определения качества и безопасности. Способы и формы инструктирования персонала по безопасности хранения пищевых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4E14" w:rsidRPr="00D111DA" w:rsidTr="003F4E14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F4E14" w:rsidRPr="00D111DA" w:rsidRDefault="003F4E1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F4E14" w:rsidRPr="00FC174C" w:rsidRDefault="003F4E14" w:rsidP="003F4E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F4E14" w:rsidRPr="00D111DA" w:rsidRDefault="003F4E14" w:rsidP="003F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3F4E14" w:rsidRPr="00FC174C" w:rsidRDefault="003F4E14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3F4E14" w:rsidRPr="00D111DA" w:rsidRDefault="003F4E1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</w:t>
            </w:r>
          </w:p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Товароведная характеристика свежих овощей, плодов, грибов и продуктов их переработки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E44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товароведная характеристика, общие требования к качеству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свежих </w:t>
            </w: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плодов,</w:t>
            </w: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продуктов их переработки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D111DA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FC1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196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свежих </w:t>
            </w: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плодов,</w:t>
            </w: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продуктов их переработки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D111DA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D111DA" w:rsidRPr="00FC174C" w:rsidRDefault="0088321B" w:rsidP="008832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D111DA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8321B" w:rsidRPr="00FC174C" w:rsidRDefault="0088321B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FC174C" w:rsidRPr="00FC174C" w:rsidRDefault="00FC174C" w:rsidP="0082681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Органолептическая оценка качества </w:t>
            </w:r>
            <w:r w:rsidR="007A1961">
              <w:rPr>
                <w:rFonts w:ascii="Times New Roman" w:hAnsi="Times New Roman" w:cs="Times New Roman"/>
                <w:bCs/>
                <w:sz w:val="24"/>
                <w:szCs w:val="24"/>
              </w:rPr>
              <w:t>свежих</w:t>
            </w:r>
            <w:r w:rsidRPr="00FC174C"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  <w:r w:rsidR="007A1961">
              <w:rPr>
                <w:rFonts w:ascii="Times New Roman" w:hAnsi="Times New Roman" w:cs="Times New Roman"/>
                <w:sz w:val="24"/>
                <w:szCs w:val="24"/>
              </w:rPr>
              <w:t>, плодов, грибов</w:t>
            </w:r>
            <w:r w:rsidRPr="00F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61">
              <w:rPr>
                <w:rFonts w:ascii="Times New Roman" w:hAnsi="Times New Roman" w:cs="Times New Roman"/>
                <w:sz w:val="24"/>
                <w:szCs w:val="24"/>
              </w:rPr>
              <w:t>и продуктов их переработки</w:t>
            </w:r>
          </w:p>
        </w:tc>
        <w:tc>
          <w:tcPr>
            <w:tcW w:w="519" w:type="pct"/>
            <w:shd w:val="clear" w:color="auto" w:fill="auto"/>
          </w:tcPr>
          <w:p w:rsidR="0088321B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88321B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88321B" w:rsidRPr="00FC174C" w:rsidRDefault="00A9480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D111DA" w:rsidRPr="00FC174C" w:rsidRDefault="00D111DA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7A1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1.3</w:t>
            </w:r>
          </w:p>
          <w:p w:rsidR="00101506" w:rsidRPr="00FC174C" w:rsidRDefault="00101506" w:rsidP="00145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Товароведная характеристика зерновых товаров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товароведная характеристика, общие требования к качеству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зерна и продуктов его переработки: круп, муки, макаронных изделий, хлеба и хлебобулочных изделий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5A6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 w:rsidRPr="00145A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зерна и продуктов его переработки: круп, муки, макаронных изделий, хлеба и хлебобулочных изделий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145A63" w:rsidRDefault="007A1961" w:rsidP="00826810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Органолептическая оценка качества </w:t>
            </w:r>
            <w:r w:rsidR="0014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зерна и продуктов его переработки: круп, муки, макаронных изделий, хлеба и хлебобулочных изделий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7A1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1.4.</w:t>
            </w:r>
          </w:p>
          <w:p w:rsidR="00101506" w:rsidRPr="00FC174C" w:rsidRDefault="00101506" w:rsidP="00145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Товароведная характеристика молочных товаров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товароведная характеристика, общие требования к качеству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молока и </w:t>
            </w:r>
            <w:r w:rsidRPr="00693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молочных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196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молока и </w:t>
            </w:r>
            <w:r w:rsidRPr="00693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молочных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145A63" w:rsidRDefault="007A1961" w:rsidP="00826810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Органолептическая оценка качества </w:t>
            </w:r>
            <w:r w:rsidR="0014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молока и </w:t>
            </w:r>
            <w:r w:rsidR="00145A63" w:rsidRPr="00693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молочных продуктов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7A1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1.5.</w:t>
            </w:r>
          </w:p>
          <w:p w:rsidR="00101506" w:rsidRPr="00FC174C" w:rsidRDefault="00101506" w:rsidP="00145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Товароведная характеристика рыбы, рыбных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товароведная характеристика, общие требования к качеству рыбы, рыбных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</w:t>
            </w: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196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 рыбных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AA1ED4">
        <w:trPr>
          <w:trHeight w:val="173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145A63" w:rsidRDefault="007A1961" w:rsidP="00826810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Органолептическая оценка качества </w:t>
            </w:r>
            <w:r w:rsidR="00145A63"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 рыбных продуктов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7A1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1.6.</w:t>
            </w:r>
          </w:p>
          <w:p w:rsidR="00101506" w:rsidRPr="00FC174C" w:rsidRDefault="00101506" w:rsidP="00145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Товароведная характеристика мяса, мясных продуктов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товароведная характеристика, общие требования к качеству мяса, мясных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1506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 w:rsidRPr="00101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0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мясных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145A63" w:rsidRDefault="00AA1ED4" w:rsidP="00826810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Органолептическая оценка качества </w:t>
            </w:r>
            <w:r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 мясных продуктов</w:t>
            </w:r>
          </w:p>
        </w:tc>
        <w:tc>
          <w:tcPr>
            <w:tcW w:w="519" w:type="pct"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FC174C" w:rsidRDefault="00AA1ED4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AA1ED4" w:rsidRPr="00FC174C" w:rsidRDefault="00AA1ED4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7A1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1.7.</w:t>
            </w:r>
          </w:p>
          <w:p w:rsidR="00101506" w:rsidRPr="00FC174C" w:rsidRDefault="00101506" w:rsidP="00145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Товароведная характеристика яичных продуктов, пищевых жиров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товароведная характеристика, общие требования к качеству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196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145A63" w:rsidRDefault="00AA1ED4" w:rsidP="00826810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Органолептическая оценка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519" w:type="pct"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FC174C" w:rsidRDefault="00AA1ED4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AA1ED4" w:rsidRPr="00FC174C" w:rsidRDefault="00AA1ED4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Default="00101506" w:rsidP="007A1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1.8.</w:t>
            </w:r>
          </w:p>
          <w:p w:rsidR="00101506" w:rsidRPr="00FC174C" w:rsidRDefault="00101506" w:rsidP="00145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Товароведная характеристика кондитерских и вкусовыхтоваров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D111DA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товароведная характеристика, общие требования к качеству кондитерских и вкусовых товаров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FC174C" w:rsidRDefault="00101506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196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 вкусовых товаров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A1961" w:rsidRPr="00FC174C" w:rsidRDefault="007A1961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7A1961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7A1961" w:rsidRPr="00FC174C" w:rsidRDefault="007A1961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145A63" w:rsidRDefault="00AA1ED4" w:rsidP="00826810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Органолептическая оценка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 вкусовых товаров</w:t>
            </w:r>
          </w:p>
        </w:tc>
        <w:tc>
          <w:tcPr>
            <w:tcW w:w="519" w:type="pct"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FC174C" w:rsidRDefault="00AA1ED4" w:rsidP="006F5B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C1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AA1ED4" w:rsidRPr="00FC174C" w:rsidRDefault="00AA1ED4" w:rsidP="006F5B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174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02629" w:rsidRPr="00FC174C" w:rsidTr="00802629">
        <w:trPr>
          <w:trHeight w:val="20"/>
        </w:trPr>
        <w:tc>
          <w:tcPr>
            <w:tcW w:w="839" w:type="pct"/>
            <w:shd w:val="clear" w:color="auto" w:fill="auto"/>
          </w:tcPr>
          <w:p w:rsidR="00802629" w:rsidRPr="00A17D2D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17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802629" w:rsidRPr="00051A14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снабжения   и складского хозяйства предприятия общественного питания</w:t>
            </w:r>
          </w:p>
        </w:tc>
        <w:tc>
          <w:tcPr>
            <w:tcW w:w="519" w:type="pct"/>
            <w:shd w:val="clear" w:color="auto" w:fill="auto"/>
          </w:tcPr>
          <w:p w:rsidR="00802629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566" w:type="pct"/>
          </w:tcPr>
          <w:p w:rsidR="00802629" w:rsidRPr="00FC174C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Pr="00051A14" w:rsidRDefault="00101506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101506" w:rsidRPr="00A17D2D" w:rsidRDefault="00101506" w:rsidP="00987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17D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Организация продовольственного и материально-технического снабжения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150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организации снабжения предприятий общественного питания сырьем, полуфабрикатами, продуктами и материально-техническими средствами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101506" w:rsidRDefault="00101506" w:rsidP="001015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506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подход к организации снабжен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ия: планирование, организация и </w:t>
            </w:r>
            <w:r w:rsidRPr="00101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всех видов деятельности по перемещению материального потока от закупки до реализации. </w:t>
            </w:r>
          </w:p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Виды снабжения. Источники снабжения и поставщики предприятий.  Критерии выбора поставщиков.  Организация договорных отношений с поставщиками.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доставки  продовольственных товаров и  продуктов. Виды транспорта, используемые при перевозке продуктов, требования, предъявляемые к транспортировке товаров</w:t>
            </w:r>
            <w:proofErr w:type="gramStart"/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бязательные товарно-сопроводительные документы (накладные, сертификаты, удостоверения качества и др.). 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складского хозяйства: понятие, виды, назначение, компоновка складских помещений. Объемно-планировочные и санитарно-эпидемиологические требования  к складским помещениям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тарного хозяйства. Организация и оптимизация тарооборота. Требования, предъявляемые к таре.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оснащение складских помещений для приемки, хранения и отпуска продуктов. Периодичность технического обслуживания холодильного, механического и весового оборудования.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C174C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5378E" w:rsidRPr="00FC174C" w:rsidRDefault="0075378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75378E" w:rsidRPr="00916226" w:rsidRDefault="0075378E" w:rsidP="00051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75378E" w:rsidRPr="00916226" w:rsidRDefault="00051A1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75378E" w:rsidRPr="00FC174C" w:rsidRDefault="0075378E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20"/>
              </w:num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договора поставки на продовольственные товары. Решение производственных ситуаций, связанных с порядком заключения договора.</w:t>
            </w:r>
            <w:r w:rsidRPr="006F5B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AA1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1-7, 9, 10</w:t>
            </w: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Компоновка складских помещений с учетом технологического цикла, объема производства кулинарной продукции, типа предприятия.</w:t>
            </w:r>
          </w:p>
        </w:tc>
        <w:tc>
          <w:tcPr>
            <w:tcW w:w="519" w:type="pct"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технического оснащения складских помещений</w:t>
            </w:r>
          </w:p>
        </w:tc>
        <w:tc>
          <w:tcPr>
            <w:tcW w:w="519" w:type="pct"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051A14" w:rsidRDefault="00AA1ED4" w:rsidP="00A948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A1ED4" w:rsidRPr="00051A14" w:rsidRDefault="00AA1ED4" w:rsidP="00D04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</w:t>
            </w:r>
            <w:r w:rsidRPr="00E44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и анализ информации по техническому оснащению технологическим оборудованием, инвентарем процесса хранения продовольственных товаров по различным источникам, включая Интернет, подготовка рефератов, сообщений</w:t>
            </w:r>
          </w:p>
        </w:tc>
        <w:tc>
          <w:tcPr>
            <w:tcW w:w="519" w:type="pct"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101506" w:rsidRPr="00051A14" w:rsidRDefault="00101506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101506" w:rsidRPr="00051A14" w:rsidRDefault="00101506" w:rsidP="0005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Приемка различных видов продовольственных товаров и других товарно-материальных ценностей</w:t>
            </w:r>
          </w:p>
          <w:p w:rsidR="00101506" w:rsidRPr="00051A14" w:rsidRDefault="00101506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101506" w:rsidRPr="00FC174C" w:rsidTr="00101506">
        <w:trPr>
          <w:trHeight w:val="672"/>
        </w:trPr>
        <w:tc>
          <w:tcPr>
            <w:tcW w:w="839" w:type="pct"/>
            <w:vMerge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>Правила приема продовольственных товаров и других товарно-материальных ценностей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>Виды и порядок оформления сопроводительной документации: доверенности, счета-фактуры, товарной накладной, акта об установленном расхождении по количеству и качеству при приемке товарно-материальных ценностей, сертификатов и удостоверений качества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01506" w:rsidRPr="00FC174C" w:rsidTr="0010150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запасы. Порядок определения наличия запасов и продуктов на складе.  </w:t>
            </w:r>
          </w:p>
        </w:tc>
        <w:tc>
          <w:tcPr>
            <w:tcW w:w="519" w:type="pct"/>
            <w:vMerge/>
            <w:shd w:val="clear" w:color="auto" w:fill="auto"/>
          </w:tcPr>
          <w:p w:rsidR="00101506" w:rsidRPr="00051A14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101506" w:rsidRPr="00FC174C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E44C76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E44C76" w:rsidRPr="00051A14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E44C76" w:rsidRPr="00051A14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E44C76" w:rsidRPr="00051A14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E44C76" w:rsidRPr="00FC174C" w:rsidRDefault="00E44C7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>Освоение п</w:t>
            </w: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орядка работы с учетными документами по приему продовольственных товаров.</w:t>
            </w:r>
          </w:p>
        </w:tc>
        <w:tc>
          <w:tcPr>
            <w:tcW w:w="519" w:type="pct"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наличия запасов на складе.</w:t>
            </w:r>
          </w:p>
        </w:tc>
        <w:tc>
          <w:tcPr>
            <w:tcW w:w="519" w:type="pct"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E44C76" w:rsidRDefault="00AA1ED4" w:rsidP="00E44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C76">
              <w:rPr>
                <w:rFonts w:ascii="Times New Roman" w:hAnsi="Times New Roman" w:cs="Times New Roman"/>
                <w:sz w:val="24"/>
                <w:szCs w:val="24"/>
              </w:rPr>
              <w:t>ешение ситуационных производственных (профессиональных) задач</w:t>
            </w:r>
            <w:r w:rsidRPr="00E44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оценке состояния запасов на производстве и на складе</w:t>
            </w:r>
          </w:p>
        </w:tc>
        <w:tc>
          <w:tcPr>
            <w:tcW w:w="519" w:type="pct"/>
            <w:shd w:val="clear" w:color="auto" w:fill="auto"/>
          </w:tcPr>
          <w:p w:rsidR="00AA1ED4" w:rsidRPr="00051A14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6F5B1F" w:rsidRPr="00051A14" w:rsidRDefault="006F5B1F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1A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2.3</w:t>
            </w:r>
          </w:p>
          <w:p w:rsidR="006F5B1F" w:rsidRPr="00051A14" w:rsidRDefault="006F5B1F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051A1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Организация хранения различных видов продовольственных товаров</w:t>
            </w: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5E7F88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7F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566" w:type="pct"/>
            <w:vMerge w:val="restart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режимы хранения и укладки различных групп продовольственных товаров.  Требования к рациональному размещению продуктов с целью предотвращения потерь и порчи. Сроки реализации  и хранения  скоропортящихся продуктов. Нормируемые и ненормируемые потери</w:t>
            </w:r>
            <w:r w:rsidRPr="006F5B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упаковки для сохранения качества  продовольственных товаров и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качества продуктов при хранении. Способы и формы инструктирования персонала об ответственности за безопасное хранение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FC174C" w:rsidRDefault="00AA1ED4" w:rsidP="00DE63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AA1ED4" w:rsidRPr="00FC174C" w:rsidTr="003510C9">
        <w:trPr>
          <w:trHeight w:val="125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потерь в результате естественной убыли продуктов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6F5B1F">
        <w:trPr>
          <w:trHeight w:val="613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8"/>
              </w:numPr>
              <w:ind w:left="3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>Решение производственных ситуаций по выбору форм и способов проведения инструктажа персонала по соблюдению безопасных способов хранения продукции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рационального размещения продовольственных товаров и продуктов. Выбор и оценка  условий хранения продовольственных товаров с целью обеспечения качества и безопасности продукции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E44C76" w:rsidRDefault="00AA1ED4" w:rsidP="00E44C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E44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AA1ED4" w:rsidRPr="00E44C76" w:rsidRDefault="00AA1ED4" w:rsidP="00E44C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C76">
              <w:rPr>
                <w:rFonts w:ascii="Times New Roman" w:hAnsi="Times New Roman" w:cs="Times New Roman"/>
                <w:sz w:val="24"/>
                <w:szCs w:val="24"/>
              </w:rPr>
              <w:t>ешение ситуационных производственных (профессиональных) задач</w:t>
            </w:r>
            <w:r w:rsidRPr="00E4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соблюдению режимов хранения и срокам реализации и хранения скоропортящихся продуктов.</w:t>
            </w:r>
          </w:p>
          <w:p w:rsidR="00AA1ED4" w:rsidRPr="00916226" w:rsidRDefault="00AA1ED4" w:rsidP="00E4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  <w:r w:rsidRPr="00E44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современным способам упаковки продовольственных товаров и продуктов, видам тары, способам хранения.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6F5B1F" w:rsidRPr="00DE63C2" w:rsidRDefault="006F5B1F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</w:t>
            </w:r>
          </w:p>
          <w:p w:rsidR="006F5B1F" w:rsidRPr="00DE63C2" w:rsidRDefault="006F5B1F" w:rsidP="00DE6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Отпуск сырья и продуктов на производство, в филиалы</w:t>
            </w:r>
          </w:p>
          <w:p w:rsidR="006F5B1F" w:rsidRPr="00DE63C2" w:rsidRDefault="006F5B1F" w:rsidP="00A9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DE63C2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F5B1F" w:rsidRPr="00DE63C2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</w:tcPr>
          <w:p w:rsidR="006F5B1F" w:rsidRPr="00DE63C2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DE63C2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заказа на продукты со  склада. Правила отпуска сырья и продуктов на производство. Требования, предъявляемые к отпуску товаров.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DE63C2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DE63C2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DE63C2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заполнения документов на отпуск сырья, продуктов, полуфабрикатов со склада на производство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FC174C" w:rsidRDefault="006F5B1F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3510C9" w:rsidRPr="00DE63C2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DE63C2" w:rsidRDefault="00AA1ED4" w:rsidP="0082681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документов на отпуск сырья и продуктов со склада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DE63C2" w:rsidRDefault="00AA1ED4" w:rsidP="00826810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заказа на сырье  и продукты со склада 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3510C9" w:rsidRDefault="00AA1ED4" w:rsidP="0035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5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A1ED4" w:rsidRPr="003510C9" w:rsidRDefault="00AA1ED4" w:rsidP="0035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</w:t>
            </w:r>
            <w:r w:rsidRPr="00351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</w:t>
            </w:r>
            <w:r w:rsidRPr="003510C9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3510C9">
              <w:rPr>
                <w:rFonts w:ascii="Times New Roman" w:hAnsi="Times New Roman" w:cs="Times New Roman"/>
                <w:sz w:val="24"/>
                <w:szCs w:val="24"/>
              </w:rPr>
              <w:t>подготовке весоизмерительного оборудования, мерной тары, инвентаря, инструментов для отпуска продуктов и правилам отпуска товаров и продуктов</w:t>
            </w:r>
          </w:p>
        </w:tc>
        <w:tc>
          <w:tcPr>
            <w:tcW w:w="519" w:type="pct"/>
            <w:shd w:val="clear" w:color="auto" w:fill="auto"/>
          </w:tcPr>
          <w:p w:rsidR="00AA1ED4" w:rsidRPr="00DE63C2" w:rsidRDefault="00101506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16226" w:rsidRPr="00FC174C" w:rsidTr="003510C9">
        <w:trPr>
          <w:trHeight w:val="229"/>
        </w:trPr>
        <w:tc>
          <w:tcPr>
            <w:tcW w:w="839" w:type="pct"/>
            <w:vMerge w:val="restart"/>
            <w:shd w:val="clear" w:color="auto" w:fill="auto"/>
          </w:tcPr>
          <w:p w:rsidR="00916226" w:rsidRDefault="00916226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  <w:p w:rsidR="00916226" w:rsidRPr="003510C9" w:rsidRDefault="00916226" w:rsidP="00351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</w:rPr>
            </w:pPr>
            <w:r w:rsidRPr="003510C9">
              <w:rPr>
                <w:rFonts w:ascii="Times New Roman" w:hAnsi="Times New Roman" w:cs="Times New Roman"/>
                <w:b/>
                <w:i/>
              </w:rPr>
              <w:t>Контроль сохранности и расхода продуктов на предприятиях питания</w:t>
            </w:r>
          </w:p>
          <w:p w:rsidR="00916226" w:rsidRPr="00DE63C2" w:rsidRDefault="00916226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16226" w:rsidRPr="00DE63C2" w:rsidRDefault="00916226" w:rsidP="0035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99" w:type="pct"/>
            <w:shd w:val="clear" w:color="auto" w:fill="auto"/>
          </w:tcPr>
          <w:p w:rsidR="00916226" w:rsidRPr="00DE63C2" w:rsidRDefault="00916226" w:rsidP="0035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6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78" w:type="pct"/>
            <w:shd w:val="clear" w:color="auto" w:fill="auto"/>
          </w:tcPr>
          <w:p w:rsidR="00916226" w:rsidRPr="00DE63C2" w:rsidRDefault="00916226" w:rsidP="003510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916226" w:rsidRPr="00916226" w:rsidRDefault="0093313A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101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  <w:p w:rsidR="00916226" w:rsidRPr="00916226" w:rsidRDefault="00916226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916226" w:rsidRPr="00DE63C2" w:rsidRDefault="00916226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способы обеспечения контроля хранения запасов и расхода продуктов на производстве. </w:t>
            </w:r>
          </w:p>
          <w:p w:rsidR="006F5B1F" w:rsidRPr="006F5B1F" w:rsidRDefault="006F5B1F" w:rsidP="00826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Риски при хранении продуктов. Основные причины возникновения рисков в процессе хранения продуктов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контроля возможных хищений запасов на производстве Процедуры и правила инвентаризации запасов  продуктов. Правила оформления </w:t>
            </w: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инвентаризационной описи, актов снятия остатков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возможных объемов продаж в зависимости от сезона работы, выходных и праздничных дней, массовых мероприятий в регионе Оценка примерных норм расхода продуктов за установленный период для конкретного предприятия питания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FC174C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FC174C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6F5B1F" w:rsidRPr="00FC174C" w:rsidTr="006F5B1F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6F5B1F" w:rsidRPr="00DE63C2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6F5B1F" w:rsidRPr="006F5B1F" w:rsidRDefault="006F5B1F" w:rsidP="00826810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управления расходом продуктов на производстве и движением блюд</w:t>
            </w:r>
          </w:p>
        </w:tc>
        <w:tc>
          <w:tcPr>
            <w:tcW w:w="519" w:type="pct"/>
            <w:vMerge/>
            <w:shd w:val="clear" w:color="auto" w:fill="auto"/>
          </w:tcPr>
          <w:p w:rsidR="006F5B1F" w:rsidRPr="00FC174C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6F5B1F" w:rsidRPr="00FC174C" w:rsidRDefault="006F5B1F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02629" w:rsidRPr="00FC174C" w:rsidTr="0080262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02629" w:rsidRPr="00FC174C" w:rsidRDefault="00802629" w:rsidP="00ED5D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802629" w:rsidRPr="00916226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62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802629" w:rsidRPr="00FC174C" w:rsidRDefault="00802629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802629" w:rsidRPr="00FC174C" w:rsidRDefault="0080262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>Оформление  технологической  документации по контролю расхода и хранению продуктов с использованием специализированного программного обеспечения</w:t>
            </w:r>
          </w:p>
        </w:tc>
        <w:tc>
          <w:tcPr>
            <w:tcW w:w="519" w:type="pct"/>
            <w:shd w:val="clear" w:color="auto" w:fill="auto"/>
          </w:tcPr>
          <w:p w:rsidR="00AA1ED4" w:rsidRPr="003510C9" w:rsidRDefault="00AA1ED4" w:rsidP="000C6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>Организация  и анализ процессов контроля расхода и хранения продуктов. Оформление инвентаризационной описи</w:t>
            </w:r>
          </w:p>
        </w:tc>
        <w:tc>
          <w:tcPr>
            <w:tcW w:w="519" w:type="pct"/>
            <w:shd w:val="clear" w:color="auto" w:fill="auto"/>
          </w:tcPr>
          <w:p w:rsidR="00AA1ED4" w:rsidRPr="003510C9" w:rsidRDefault="00AA1ED4" w:rsidP="000C6B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6F5B1F" w:rsidRDefault="00AA1ED4" w:rsidP="00826810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31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B1F">
              <w:rPr>
                <w:rFonts w:ascii="Times New Roman" w:hAnsi="Times New Roman" w:cs="Times New Roman"/>
                <w:sz w:val="24"/>
                <w:szCs w:val="24"/>
              </w:rPr>
              <w:t>Решение производственных ситуаций по анализу и определению   запасов и расхода продуктов.</w:t>
            </w:r>
          </w:p>
        </w:tc>
        <w:tc>
          <w:tcPr>
            <w:tcW w:w="519" w:type="pct"/>
            <w:shd w:val="clear" w:color="auto" w:fill="auto"/>
          </w:tcPr>
          <w:p w:rsidR="00AA1ED4" w:rsidRPr="003510C9" w:rsidRDefault="00AA1ED4" w:rsidP="000C6B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AA1ED4" w:rsidRPr="00FC174C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gridSpan w:val="2"/>
            <w:shd w:val="clear" w:color="auto" w:fill="auto"/>
          </w:tcPr>
          <w:p w:rsidR="00AA1ED4" w:rsidRPr="003510C9" w:rsidRDefault="00AA1ED4" w:rsidP="000C6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51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0C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</w:t>
            </w:r>
            <w:r w:rsidRPr="0080262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производственных (профессиональных) задач</w:t>
            </w:r>
            <w:r w:rsidRPr="008026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правилам проведения инвентаризации запасов продуктов на складе и на производстве и по разработке мероприятий по борьбе с хищениями запасов на производстве</w:t>
            </w:r>
          </w:p>
        </w:tc>
        <w:tc>
          <w:tcPr>
            <w:tcW w:w="519" w:type="pct"/>
            <w:shd w:val="clear" w:color="auto" w:fill="auto"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AA1ED4" w:rsidRPr="00FC174C" w:rsidRDefault="00AA1ED4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C174C" w:rsidTr="003510C9">
        <w:trPr>
          <w:trHeight w:val="20"/>
        </w:trPr>
        <w:tc>
          <w:tcPr>
            <w:tcW w:w="3915" w:type="pct"/>
            <w:gridSpan w:val="3"/>
            <w:shd w:val="clear" w:color="auto" w:fill="auto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44C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9" w:type="pct"/>
            <w:shd w:val="clear" w:color="auto" w:fill="auto"/>
          </w:tcPr>
          <w:p w:rsidR="003510C9" w:rsidRPr="00FC174C" w:rsidRDefault="002219F7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566" w:type="pct"/>
          </w:tcPr>
          <w:p w:rsidR="003510C9" w:rsidRPr="00FC174C" w:rsidRDefault="003510C9" w:rsidP="00D90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D111DA" w:rsidRPr="00FC174C" w:rsidRDefault="00D111DA" w:rsidP="00D111DA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7A1961" w:rsidRPr="001E5459" w:rsidRDefault="00D111DA" w:rsidP="00D111DA">
      <w:pPr>
        <w:rPr>
          <w:rFonts w:ascii="Times New Roman" w:hAnsi="Times New Roman" w:cs="Times New Roman"/>
          <w:bCs/>
          <w:i/>
          <w:sz w:val="24"/>
          <w:szCs w:val="24"/>
        </w:rPr>
        <w:sectPr w:rsidR="007A1961" w:rsidRPr="001E5459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1E5459" w:rsidRPr="002331F6" w:rsidRDefault="00D111DA" w:rsidP="001E5459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D111DA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3. </w:t>
      </w:r>
      <w:r w:rsidR="001E5459" w:rsidRPr="002331F6">
        <w:rPr>
          <w:rFonts w:ascii="Times New Roman" w:hAnsi="Times New Roman"/>
          <w:color w:val="auto"/>
          <w:sz w:val="24"/>
          <w:szCs w:val="24"/>
        </w:rPr>
        <w:t xml:space="preserve">ИНФОРМАЦИОННОЕ ОБЕСПЕЧЕНИЕ </w:t>
      </w:r>
      <w:proofErr w:type="gramStart"/>
      <w:r w:rsidR="001E5459" w:rsidRPr="002331F6">
        <w:rPr>
          <w:rFonts w:ascii="Times New Roman" w:hAnsi="Times New Roman"/>
          <w:color w:val="auto"/>
          <w:sz w:val="24"/>
          <w:szCs w:val="24"/>
        </w:rPr>
        <w:t>ОБУЧЕНИЯ ПО ДИСЦИПЛИНЕ</w:t>
      </w:r>
      <w:proofErr w:type="gramEnd"/>
      <w:r w:rsidR="001E5459" w:rsidRPr="002331F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E5459" w:rsidRPr="002331F6" w:rsidRDefault="001E5459" w:rsidP="001E5459">
      <w:pPr>
        <w:pStyle w:val="1"/>
        <w:spacing w:before="0"/>
        <w:ind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1E5459" w:rsidRPr="002331F6" w:rsidRDefault="001E5459" w:rsidP="001E5459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2331F6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Перечень печатных и/или электронных образовательных и информационных ресурсов, рекомендуемых для использования в образовательном процессе учебных изданий. </w:t>
      </w:r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Оформление перечня в соответствии с ГОСТ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введен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в действие Приказом Ростехрегулирования от 28.04.2008 N 95-ст). </w:t>
      </w:r>
    </w:p>
    <w:p w:rsidR="001E5459" w:rsidRPr="00376674" w:rsidRDefault="001E5459" w:rsidP="001E5459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 xml:space="preserve">Основные источники </w:t>
      </w:r>
    </w:p>
    <w:p w:rsidR="001E5459" w:rsidRPr="00376674" w:rsidRDefault="001E5459" w:rsidP="001E5459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Печатные издания</w:t>
      </w:r>
    </w:p>
    <w:p w:rsidR="001E5459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  1 дек.1999 г.: одобр. </w:t>
      </w:r>
      <w:proofErr w:type="gramStart"/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 23 дек. 1999 г.: в ред. на 13.07.2015г. № 213-ФЗ].</w:t>
      </w:r>
      <w:r w:rsid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E5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  <w:proofErr w:type="gramEnd"/>
    </w:p>
    <w:p w:rsidR="001E5459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1E5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31984-2012 Услуги общественного пит</w:t>
      </w:r>
      <w:r w:rsid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ания. Общие требования.- Введ. 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2015-01-01. -  М.: Стандартинформ, 2014.-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30524-2013 Услуги общественного питания. Требования к персоналу. - Введ.  2016-01-01. -  М.: Стандартинформ, 2014.-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93313A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1E54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1E54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</w:t>
      </w:r>
      <w:smartTag w:uri="urn:schemas-microsoft-com:office:smarttags" w:element="metricconverter">
        <w:smartTagPr>
          <w:attr w:name="ProductID" w:val="2003 г"/>
        </w:smartTagPr>
        <w:r w:rsidRPr="001E54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98.</w:t>
      </w:r>
      <w:r w:rsid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1E545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http://www.ohranatruda.ru/ot_biblio/normativ/data_normativ/46/46201/</w:t>
        </w:r>
      </w:hyperlink>
    </w:p>
    <w:p w:rsid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 1.1.1058-01. Организация и проведение производственного </w:t>
      </w:r>
      <w:proofErr w:type="gramStart"/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</w:t>
      </w:r>
      <w:smartTag w:uri="urn:schemas-microsoft-com:office:smarttags" w:element="metricconverter">
        <w:smartTagPr>
          <w:attr w:name="ProductID" w:val="2001 г"/>
        </w:smartTagPr>
        <w:r w:rsidRPr="001E54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 [в редакции СП 1.1.2193-07 «Дополнения № 1»]. – Режим доступа: </w:t>
      </w:r>
      <w:hyperlink r:id="rId11" w:history="1">
        <w:r w:rsidR="001E5459" w:rsidRPr="00F251F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http://www.fabrikabiz.ru/1002/4/0.php-show_art=2758</w:t>
        </w:r>
      </w:hyperlink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</w:t>
      </w:r>
      <w:r w:rsidRPr="001E54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hyperlink r:id="rId12" w:history="1">
        <w:r w:rsidRPr="001E545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http://www.ohranatruda.ru/ot_biblio/normativ/data_normativ/46/46201/</w:t>
        </w:r>
      </w:hyperlink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1E54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31 [в редакции СП 2.3.6. 2867-11 «Изменения и дополнения» № 4»]. – Режим доступа:</w:t>
      </w:r>
      <w:r w:rsidR="001E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E54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1E5459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«Кондитер/Шоколатье».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545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Справочник «Нормативные документы для индустрии питания», ИГ Ресторанные ведомости, 2012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 М.П. Могильного, В.А.Тутельяна. - </w:t>
      </w:r>
      <w:r w:rsidRPr="001E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ДеЛи принт, 2015.- 544с.</w:t>
      </w:r>
    </w:p>
    <w:p w:rsidR="0093313A" w:rsidRPr="001E5459" w:rsidRDefault="0093313A" w:rsidP="00826810">
      <w:pPr>
        <w:pStyle w:val="ac"/>
        <w:numPr>
          <w:ilvl w:val="0"/>
          <w:numId w:val="2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E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 М.П. Могильного, В.А.Тутельяна. - </w:t>
      </w:r>
      <w:r w:rsidRPr="001E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ДеЛи плюс, 2013.- 808с.</w:t>
      </w:r>
    </w:p>
    <w:p w:rsidR="0093313A" w:rsidRPr="0093313A" w:rsidRDefault="0093313A" w:rsidP="0093313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 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93313A" w:rsidRPr="0093313A" w:rsidRDefault="0093313A" w:rsidP="0093313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 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933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933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933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9331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ед. Н.А.Лупея.  - М.: Хлебпродинформ, 1997.- 560 с. </w:t>
      </w:r>
    </w:p>
    <w:p w:rsidR="0093313A" w:rsidRPr="0093313A" w:rsidRDefault="0093313A" w:rsidP="0093313A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3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Володина М.</w:t>
      </w:r>
      <w:proofErr w:type="gramStart"/>
      <w:r w:rsidRPr="00933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93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контроль запасов и сырья: учебник для СПО/М.В Володина, Т.А Сопачёва – М.: «Академия»,2013 – с.111-120.</w:t>
      </w:r>
    </w:p>
    <w:p w:rsidR="0093313A" w:rsidRPr="0093313A" w:rsidRDefault="0093313A" w:rsidP="0093313A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24.Сборник нормативных документов/ИД Ресторанные ведомости, </w:t>
      </w:r>
      <w:smartTag w:uri="urn:schemas-microsoft-com:office:smarttags" w:element="metricconverter">
        <w:smartTagPr>
          <w:attr w:name="ProductID" w:val="2012 г"/>
        </w:smartTagPr>
        <w:r w:rsidRPr="009331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</w:p>
    <w:p w:rsidR="0093313A" w:rsidRPr="00D111DA" w:rsidRDefault="0093313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C85F99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 (печатные издания)</w:t>
      </w:r>
    </w:p>
    <w:p w:rsidR="00485E6D" w:rsidRPr="0093313A" w:rsidRDefault="00485E6D" w:rsidP="00485E6D">
      <w:pPr>
        <w:pStyle w:val="a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313A">
        <w:rPr>
          <w:sz w:val="24"/>
          <w:szCs w:val="24"/>
        </w:rPr>
        <w:t>Волков Ю.Ф. Интерьер и оборудование гостиниц и ресторанов: учеб</w:t>
      </w:r>
      <w:proofErr w:type="gramStart"/>
      <w:r w:rsidRPr="0093313A">
        <w:rPr>
          <w:sz w:val="24"/>
          <w:szCs w:val="24"/>
        </w:rPr>
        <w:t>.</w:t>
      </w:r>
      <w:proofErr w:type="gramEnd"/>
      <w:r w:rsidRPr="0093313A">
        <w:rPr>
          <w:sz w:val="24"/>
          <w:szCs w:val="24"/>
        </w:rPr>
        <w:t xml:space="preserve"> </w:t>
      </w:r>
      <w:proofErr w:type="gramStart"/>
      <w:r w:rsidRPr="0093313A">
        <w:rPr>
          <w:sz w:val="24"/>
          <w:szCs w:val="24"/>
        </w:rPr>
        <w:t>п</w:t>
      </w:r>
      <w:proofErr w:type="gramEnd"/>
      <w:r w:rsidRPr="0093313A">
        <w:rPr>
          <w:sz w:val="24"/>
          <w:szCs w:val="24"/>
        </w:rPr>
        <w:t>особие для      высш. учеб. заведений / Ю.Ф.Волков. – 3-е изд. - Ростов н/Д: Феникс, 2005. – 350, [1] с.: ил. – (Высшее образование).</w:t>
      </w:r>
    </w:p>
    <w:p w:rsidR="00485E6D" w:rsidRPr="0093313A" w:rsidRDefault="00485E6D" w:rsidP="00485E6D">
      <w:pPr>
        <w:pStyle w:val="af"/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93313A">
        <w:rPr>
          <w:sz w:val="24"/>
          <w:szCs w:val="24"/>
        </w:rPr>
        <w:t>Золин В.П. Технологическое оборудование предприятий общественного питания: учебник для нач</w:t>
      </w:r>
      <w:proofErr w:type="gramStart"/>
      <w:r w:rsidRPr="0093313A">
        <w:rPr>
          <w:sz w:val="24"/>
          <w:szCs w:val="24"/>
        </w:rPr>
        <w:t xml:space="preserve">.. </w:t>
      </w:r>
      <w:proofErr w:type="gramEnd"/>
      <w:r w:rsidRPr="0093313A">
        <w:rPr>
          <w:sz w:val="24"/>
          <w:szCs w:val="24"/>
        </w:rPr>
        <w:t>проф. образования / В.П.Золин.  - М.: Академия, 2010. – 320 с.</w:t>
      </w:r>
    </w:p>
    <w:p w:rsidR="00485E6D" w:rsidRPr="0093313A" w:rsidRDefault="00485E6D" w:rsidP="00485E6D">
      <w:pPr>
        <w:pStyle w:val="a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93313A">
        <w:rPr>
          <w:bCs/>
          <w:sz w:val="24"/>
          <w:szCs w:val="24"/>
        </w:rPr>
        <w:t>Матюхина З.П. Товароведение пищевых продуктов: учебник для нач. проф. образования / З.П.Матюхина. -  М.: Академия, 2010. – 336 с., [16] с. цв. ил.</w:t>
      </w:r>
    </w:p>
    <w:p w:rsidR="0093313A" w:rsidRPr="0093313A" w:rsidRDefault="00485E6D" w:rsidP="0093313A">
      <w:pPr>
        <w:pStyle w:val="a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93313A" w:rsidRPr="0093313A">
        <w:rPr>
          <w:bCs/>
          <w:sz w:val="24"/>
          <w:szCs w:val="24"/>
        </w:rPr>
        <w:t xml:space="preserve">Радченко Л.А.  Организация производства на предприятиях общественного питания: учеб. Пособие для сред. Проф. Образования / Л.А.Радченко – Изд. 10-е, испр. и доп. – Ростов н/Д: Феникс, 2010 – 372 </w:t>
      </w:r>
      <w:proofErr w:type="gramStart"/>
      <w:r w:rsidR="0093313A" w:rsidRPr="0093313A">
        <w:rPr>
          <w:bCs/>
          <w:sz w:val="24"/>
          <w:szCs w:val="24"/>
        </w:rPr>
        <w:t>с</w:t>
      </w:r>
      <w:proofErr w:type="gramEnd"/>
      <w:r w:rsidR="0093313A" w:rsidRPr="0093313A">
        <w:rPr>
          <w:bCs/>
          <w:sz w:val="24"/>
          <w:szCs w:val="24"/>
        </w:rPr>
        <w:t>. – (Среднее профессиональное образование).</w:t>
      </w:r>
    </w:p>
    <w:p w:rsidR="0093313A" w:rsidRPr="0093313A" w:rsidRDefault="00485E6D" w:rsidP="0093313A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313A" w:rsidRPr="0093313A">
        <w:rPr>
          <w:rFonts w:ascii="Times New Roman" w:hAnsi="Times New Roman" w:cs="Times New Roman"/>
          <w:sz w:val="24"/>
          <w:szCs w:val="24"/>
        </w:rPr>
        <w:t>Карташова Л.В.Сборник ситуационных задач и деловых игр по товароведению продовольственных товаров, М</w:t>
      </w:r>
      <w:proofErr w:type="gramStart"/>
      <w:r w:rsidR="0093313A" w:rsidRPr="0093313A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93313A" w:rsidRPr="0093313A">
        <w:rPr>
          <w:rFonts w:ascii="Times New Roman" w:hAnsi="Times New Roman" w:cs="Times New Roman"/>
          <w:sz w:val="24"/>
          <w:szCs w:val="24"/>
        </w:rPr>
        <w:t>здательский дом «Деловая культура»,2004г с13-138</w:t>
      </w:r>
    </w:p>
    <w:p w:rsidR="0093313A" w:rsidRPr="0093313A" w:rsidRDefault="00485E6D" w:rsidP="0093313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313A" w:rsidRPr="0093313A">
        <w:rPr>
          <w:rFonts w:ascii="Times New Roman" w:hAnsi="Times New Roman" w:cs="Times New Roman"/>
          <w:sz w:val="24"/>
          <w:szCs w:val="24"/>
        </w:rPr>
        <w:t>Мрыхина Е.Б. Организация производства на предприятиях общественного питания: учеб</w:t>
      </w:r>
      <w:proofErr w:type="gramStart"/>
      <w:r w:rsidR="0093313A" w:rsidRPr="009331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13A" w:rsidRPr="00933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13A" w:rsidRPr="009331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313A" w:rsidRPr="0093313A">
        <w:rPr>
          <w:rFonts w:ascii="Times New Roman" w:hAnsi="Times New Roman" w:cs="Times New Roman"/>
          <w:sz w:val="24"/>
          <w:szCs w:val="24"/>
        </w:rPr>
        <w:t>особие для сред. проф. образования / Е.Б. Мрыхина. - М.: ФОРУМ: ИНФРА-М, 2008. – 176 с.: ил. – (Профессиональное образование).</w:t>
      </w:r>
    </w:p>
    <w:p w:rsidR="0093313A" w:rsidRPr="0093313A" w:rsidRDefault="00485E6D" w:rsidP="0093313A">
      <w:pPr>
        <w:pStyle w:val="af"/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3313A" w:rsidRPr="0093313A">
        <w:rPr>
          <w:sz w:val="24"/>
          <w:szCs w:val="24"/>
        </w:rPr>
        <w:t>Панова Л.А.  Организация производства на предприятиях общественного питания в экзаменационных вопросах и ответах: учеб</w:t>
      </w:r>
      <w:proofErr w:type="gramStart"/>
      <w:r w:rsidR="0093313A" w:rsidRPr="0093313A">
        <w:rPr>
          <w:sz w:val="24"/>
          <w:szCs w:val="24"/>
        </w:rPr>
        <w:t>.</w:t>
      </w:r>
      <w:proofErr w:type="gramEnd"/>
      <w:r w:rsidR="0093313A" w:rsidRPr="0093313A">
        <w:rPr>
          <w:sz w:val="24"/>
          <w:szCs w:val="24"/>
        </w:rPr>
        <w:t xml:space="preserve"> </w:t>
      </w:r>
      <w:proofErr w:type="gramStart"/>
      <w:r w:rsidR="0093313A" w:rsidRPr="0093313A">
        <w:rPr>
          <w:sz w:val="24"/>
          <w:szCs w:val="24"/>
        </w:rPr>
        <w:t>п</w:t>
      </w:r>
      <w:proofErr w:type="gramEnd"/>
      <w:r w:rsidR="0093313A" w:rsidRPr="0093313A">
        <w:rPr>
          <w:sz w:val="24"/>
          <w:szCs w:val="24"/>
        </w:rPr>
        <w:t>особие / Л.А. Панова. - М.: Дашков и Кº, 2009. – 320 с.</w:t>
      </w:r>
    </w:p>
    <w:p w:rsidR="0093313A" w:rsidRPr="0093313A" w:rsidRDefault="00485E6D" w:rsidP="0093313A">
      <w:pPr>
        <w:pStyle w:val="af"/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93313A" w:rsidRPr="0093313A">
        <w:rPr>
          <w:bCs/>
          <w:sz w:val="24"/>
          <w:szCs w:val="24"/>
        </w:rPr>
        <w:t>Товароведение и экспертиза продовольственных товаров. Лабораторный практикум. В.М. Криштафович. Издательско-торговая корпорация «Дашков и</w:t>
      </w:r>
      <w:proofErr w:type="gramStart"/>
      <w:r w:rsidR="0093313A" w:rsidRPr="0093313A">
        <w:rPr>
          <w:bCs/>
          <w:sz w:val="24"/>
          <w:szCs w:val="24"/>
        </w:rPr>
        <w:t xml:space="preserve"> К</w:t>
      </w:r>
      <w:proofErr w:type="gramEnd"/>
      <w:r w:rsidR="0093313A" w:rsidRPr="0093313A">
        <w:rPr>
          <w:bCs/>
          <w:sz w:val="24"/>
          <w:szCs w:val="24"/>
        </w:rPr>
        <w:t>» М-2009</w:t>
      </w:r>
    </w:p>
    <w:p w:rsidR="0093313A" w:rsidRPr="0093313A" w:rsidRDefault="0093313A" w:rsidP="00826810">
      <w:pPr>
        <w:pStyle w:val="ac"/>
        <w:numPr>
          <w:ilvl w:val="0"/>
          <w:numId w:val="4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13A">
        <w:rPr>
          <w:rFonts w:ascii="Times New Roman" w:hAnsi="Times New Roman" w:cs="Times New Roman"/>
          <w:bCs/>
          <w:sz w:val="24"/>
          <w:szCs w:val="24"/>
        </w:rPr>
        <w:t xml:space="preserve">Журнал – Товароведение продовольственных товаров. </w:t>
      </w:r>
    </w:p>
    <w:p w:rsidR="0093313A" w:rsidRPr="0093313A" w:rsidRDefault="0093313A" w:rsidP="00826810">
      <w:pPr>
        <w:pStyle w:val="ac"/>
        <w:numPr>
          <w:ilvl w:val="0"/>
          <w:numId w:val="4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13A">
        <w:rPr>
          <w:rFonts w:ascii="Times New Roman" w:hAnsi="Times New Roman" w:cs="Times New Roman"/>
          <w:sz w:val="24"/>
          <w:szCs w:val="24"/>
        </w:rPr>
        <w:t>Журна</w:t>
      </w:r>
      <w:proofErr w:type="gramStart"/>
      <w:r w:rsidRPr="0093313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93313A">
        <w:rPr>
          <w:rFonts w:ascii="Times New Roman" w:hAnsi="Times New Roman" w:cs="Times New Roman"/>
          <w:sz w:val="24"/>
          <w:szCs w:val="24"/>
        </w:rPr>
        <w:t xml:space="preserve"> Пищевая промышленность. </w:t>
      </w:r>
    </w:p>
    <w:p w:rsidR="0093313A" w:rsidRPr="0093313A" w:rsidRDefault="0093313A" w:rsidP="00826810">
      <w:pPr>
        <w:pStyle w:val="ac"/>
        <w:numPr>
          <w:ilvl w:val="0"/>
          <w:numId w:val="4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13A">
        <w:rPr>
          <w:rFonts w:ascii="Times New Roman" w:hAnsi="Times New Roman" w:cs="Times New Roman"/>
          <w:bCs/>
          <w:sz w:val="24"/>
          <w:szCs w:val="24"/>
        </w:rPr>
        <w:t xml:space="preserve">Журнал </w:t>
      </w:r>
      <w:r w:rsidRPr="009331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93313A">
        <w:rPr>
          <w:rFonts w:ascii="Times New Roman" w:hAnsi="Times New Roman" w:cs="Times New Roman"/>
          <w:bCs/>
          <w:sz w:val="24"/>
          <w:szCs w:val="24"/>
        </w:rPr>
        <w:t>Питание и общество</w:t>
      </w:r>
    </w:p>
    <w:p w:rsidR="0093313A" w:rsidRPr="0093313A" w:rsidRDefault="0093313A" w:rsidP="00826810">
      <w:pPr>
        <w:pStyle w:val="ac"/>
        <w:numPr>
          <w:ilvl w:val="0"/>
          <w:numId w:val="4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13A">
        <w:rPr>
          <w:rFonts w:ascii="Times New Roman" w:hAnsi="Times New Roman" w:cs="Times New Roman"/>
          <w:bCs/>
          <w:sz w:val="24"/>
          <w:szCs w:val="24"/>
        </w:rPr>
        <w:t>Журнал - Общепит</w:t>
      </w:r>
    </w:p>
    <w:p w:rsidR="00485E6D" w:rsidRPr="00485E6D" w:rsidRDefault="00485E6D" w:rsidP="00485E6D">
      <w:pPr>
        <w:pStyle w:val="ac"/>
        <w:shd w:val="clear" w:color="auto" w:fill="FFFFFF"/>
        <w:ind w:left="644" w:right="-1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485E6D">
        <w:rPr>
          <w:rFonts w:ascii="Times New Roman" w:hAnsi="Times New Roman" w:cs="Times New Roman"/>
          <w:b/>
          <w:iCs/>
          <w:sz w:val="24"/>
          <w:szCs w:val="24"/>
        </w:rPr>
        <w:t>Интернет-источники</w:t>
      </w:r>
      <w:proofErr w:type="gramEnd"/>
      <w:r w:rsidRPr="00485E6D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97133" w:rsidRPr="00597133" w:rsidRDefault="00DA7537" w:rsidP="00826810">
      <w:pPr>
        <w:pStyle w:val="ac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284" w:hanging="284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hyperlink r:id="rId14" w:history="1"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foodprom</w:t>
        </w:r>
        <w:proofErr w:type="spellEnd"/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97133"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journalswww</w:t>
        </w:r>
        <w:proofErr w:type="spellEnd"/>
      </w:hyperlink>
      <w:r w:rsidR="00597133" w:rsidRPr="00597133">
        <w:rPr>
          <w:rStyle w:val="b-serp-urlitem1"/>
          <w:rFonts w:ascii="Times New Roman" w:hAnsi="Times New Roman" w:cs="Times New Roman"/>
          <w:sz w:val="24"/>
          <w:szCs w:val="24"/>
        </w:rPr>
        <w:t xml:space="preserve"> - издательство - пищевая промышленность</w:t>
      </w:r>
    </w:p>
    <w:p w:rsidR="00597133" w:rsidRPr="00597133" w:rsidRDefault="00597133" w:rsidP="00826810">
      <w:pPr>
        <w:pStyle w:val="ac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13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zaita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kachestvo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tovarovedenie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ekspertiza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kachestva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potrebitelskix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tovarov</w:t>
        </w:r>
        <w:proofErr w:type="spellEnd"/>
        <w:r w:rsidRPr="005971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971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97133">
        <w:rPr>
          <w:rFonts w:ascii="Times New Roman" w:hAnsi="Times New Roman" w:cs="Times New Roman"/>
          <w:sz w:val="24"/>
          <w:szCs w:val="24"/>
        </w:rPr>
        <w:t xml:space="preserve">  - товароведение и экспертиза качества продовольственных товаров</w:t>
      </w:r>
    </w:p>
    <w:p w:rsidR="00485E6D" w:rsidRPr="00485E6D" w:rsidRDefault="00DA7537" w:rsidP="00826810">
      <w:pPr>
        <w:pStyle w:val="ac"/>
        <w:numPr>
          <w:ilvl w:val="1"/>
          <w:numId w:val="4"/>
        </w:numPr>
        <w:shd w:val="clear" w:color="auto" w:fill="FFFFFF"/>
        <w:tabs>
          <w:tab w:val="clear" w:pos="1440"/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485E6D" w:rsidRPr="00485E6D">
          <w:rPr>
            <w:rStyle w:val="ab"/>
            <w:rFonts w:ascii="Times New Roman" w:hAnsi="Times New Roman" w:cs="Times New Roman"/>
            <w:sz w:val="24"/>
            <w:szCs w:val="24"/>
          </w:rPr>
          <w:t>www.restoracia.ru</w:t>
        </w:r>
      </w:hyperlink>
      <w:r w:rsidR="00485E6D" w:rsidRPr="00485E6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85E6D" w:rsidRPr="00485E6D">
          <w:rPr>
            <w:rStyle w:val="ab"/>
            <w:rFonts w:ascii="Times New Roman" w:hAnsi="Times New Roman" w:cs="Times New Roman"/>
            <w:sz w:val="24"/>
            <w:szCs w:val="24"/>
          </w:rPr>
          <w:t>http://www.tehdoc.ru/files.675.html</w:t>
        </w:r>
      </w:hyperlink>
      <w:r w:rsidR="00485E6D" w:rsidRPr="00485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6D" w:rsidRPr="00485E6D" w:rsidRDefault="00485E6D" w:rsidP="00826810">
      <w:pPr>
        <w:pStyle w:val="ac"/>
        <w:numPr>
          <w:ilvl w:val="1"/>
          <w:numId w:val="4"/>
        </w:numPr>
        <w:shd w:val="clear" w:color="auto" w:fill="FFFFFF"/>
        <w:tabs>
          <w:tab w:val="clear" w:pos="1440"/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E6D">
        <w:rPr>
          <w:rFonts w:ascii="Times New Roman" w:hAnsi="Times New Roman" w:cs="Times New Roman"/>
          <w:sz w:val="24"/>
          <w:szCs w:val="24"/>
        </w:rPr>
        <w:t>http://www.gosfinansy.ru/practice/2338/15274/</w:t>
      </w:r>
    </w:p>
    <w:p w:rsidR="00485E6D" w:rsidRPr="00485E6D" w:rsidRDefault="00DA7537" w:rsidP="00826810">
      <w:pPr>
        <w:pStyle w:val="ac"/>
        <w:numPr>
          <w:ilvl w:val="1"/>
          <w:numId w:val="4"/>
        </w:numPr>
        <w:shd w:val="clear" w:color="auto" w:fill="FFFFFF"/>
        <w:tabs>
          <w:tab w:val="clear" w:pos="1440"/>
          <w:tab w:val="left" w:pos="284"/>
          <w:tab w:val="num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8" w:history="1">
        <w:r w:rsidR="00485E6D" w:rsidRPr="00485E6D">
          <w:rPr>
            <w:rStyle w:val="ab"/>
            <w:rFonts w:ascii="Times New Roman" w:hAnsi="Times New Roman" w:cs="Times New Roman"/>
            <w:sz w:val="24"/>
            <w:szCs w:val="24"/>
          </w:rPr>
          <w:t>www.restoracia.ru</w:t>
        </w:r>
      </w:hyperlink>
    </w:p>
    <w:p w:rsidR="00597133" w:rsidRDefault="00597133" w:rsidP="00597133">
      <w:pPr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3649B" w:rsidRDefault="00D111DA" w:rsidP="001E5459">
      <w:pPr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Оформление перечней источников в соответствии с ГОСТ </w:t>
      </w:r>
      <w:proofErr w:type="gramStart"/>
      <w:r w:rsidRPr="00D111DA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D111DA">
        <w:rPr>
          <w:rFonts w:ascii="Times New Roman" w:hAnsi="Times New Roman" w:cs="Times New Roman"/>
          <w:bCs/>
          <w:i/>
          <w:sz w:val="24"/>
          <w:szCs w:val="24"/>
        </w:rPr>
        <w:t>введен</w:t>
      </w:r>
      <w:proofErr w:type="gramEnd"/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 в действие Приказом Ростехрегулирования от 28.04.2008 N 95-ст). </w:t>
      </w:r>
    </w:p>
    <w:p w:rsidR="001E5459" w:rsidRPr="001E5459" w:rsidRDefault="001E5459" w:rsidP="001E5459">
      <w:pPr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1E5459" w:rsidRPr="001E5459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1E5459" w:rsidRDefault="001E5459" w:rsidP="001E5459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D111DA" w:rsidRPr="001E5459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111DA" w:rsidRDefault="000C6B69" w:rsidP="00C85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Знание: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ассортимент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и характеристики основных групп продовольственных товаров;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общи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й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к качеству сырья и продуктов;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й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хранения, упаковки, транспортирования и реализации различных видов продовольственных продуктов; 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контроля качества продуктов при хранении;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и формы инструктирования персонала  по безопасности хранения пищевых продуктов;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снабжения;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складских помещений и требования к ним;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периодичност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</w:t>
            </w: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технического обслуживания   холодильного, механического и весового  оборудования;     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контроля сохранности и расхода   продуктов на производствах питания;         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программн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ого</w:t>
            </w: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я</w:t>
            </w: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управления  расходом продуктов на производстве и   движением блюд; 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обеспечения правильной  сохранности запасов и расхода 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продуктов на  производстве;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контроля возможных хищений запасов  на производстве;                           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правил оценки состояния запасов на  производстве;  </w:t>
            </w:r>
          </w:p>
          <w:p w:rsidR="000C6B69" w:rsidRPr="001D53A7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процедур и правил инвентаризации запасов  продуктов;</w:t>
            </w:r>
          </w:p>
          <w:p w:rsidR="000C6B69" w:rsidRDefault="000C6B69" w:rsidP="000C6B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правил оформления заказа на продукты со  склада и приема продуктов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поступающих со склада и от поставщиков; </w:t>
            </w:r>
          </w:p>
          <w:p w:rsidR="000C6B69" w:rsidRPr="001D70A9" w:rsidRDefault="000C6B69" w:rsidP="006759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 w:rsidR="0067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D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сопроводительной документации на  различные группы продуктов.                  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111DA" w:rsidRPr="00D111DA" w:rsidRDefault="00D111DA" w:rsidP="002219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0C6B69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0C6B69" w:rsidRPr="001D53A7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наличие запасов и расход  продуктов;   </w:t>
            </w:r>
          </w:p>
          <w:p w:rsidR="000C6B69" w:rsidRPr="001D53A7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оценивать условия хранения и состояние   продуктов и запасов; </w:t>
            </w:r>
          </w:p>
          <w:p w:rsidR="000C6B69" w:rsidRPr="001D53A7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проводить инструктажи по безопасности    хранения пищевых продуктов;</w:t>
            </w:r>
          </w:p>
          <w:p w:rsidR="000C6B69" w:rsidRPr="001D53A7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принимать решения по организации процессов контроля расхода и хранения продуктов;</w:t>
            </w:r>
          </w:p>
          <w:p w:rsidR="000C6B69" w:rsidRPr="001D53A7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оформлять технологическую документацию и  документацию по контролю расхода и хранения</w:t>
            </w:r>
            <w:r w:rsidRPr="001D5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продуктов, в том числе с использованием специализированного программного     обеспечения.      </w:t>
            </w:r>
          </w:p>
          <w:p w:rsidR="001D70A9" w:rsidRPr="001D70A9" w:rsidRDefault="001D70A9" w:rsidP="001D70A9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5F99" w:rsidRPr="00D111DA" w:rsidRDefault="00C85F99" w:rsidP="00C85F9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03" w:rsidRDefault="008B1503" w:rsidP="00D111DA">
      <w:pPr>
        <w:spacing w:after="0" w:line="240" w:lineRule="auto"/>
      </w:pPr>
      <w:r>
        <w:separator/>
      </w:r>
    </w:p>
  </w:endnote>
  <w:endnote w:type="continuationSeparator" w:id="0">
    <w:p w:rsidR="008B1503" w:rsidRDefault="008B1503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1F" w:rsidRDefault="00DA7537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B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B1F" w:rsidRDefault="006F5B1F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1F" w:rsidRDefault="00DA7537">
    <w:pPr>
      <w:pStyle w:val="a3"/>
      <w:jc w:val="right"/>
    </w:pPr>
    <w:fldSimple w:instr="PAGE   \* MERGEFORMAT">
      <w:r w:rsidR="00AC0420">
        <w:rPr>
          <w:noProof/>
        </w:rPr>
        <w:t>20</w:t>
      </w:r>
    </w:fldSimple>
  </w:p>
  <w:p w:rsidR="006F5B1F" w:rsidRDefault="006F5B1F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03" w:rsidRDefault="008B1503" w:rsidP="00D111DA">
      <w:pPr>
        <w:spacing w:after="0" w:line="240" w:lineRule="auto"/>
      </w:pPr>
      <w:r>
        <w:separator/>
      </w:r>
    </w:p>
  </w:footnote>
  <w:footnote w:type="continuationSeparator" w:id="0">
    <w:p w:rsidR="008B1503" w:rsidRDefault="008B1503" w:rsidP="00D111DA">
      <w:pPr>
        <w:spacing w:after="0" w:line="240" w:lineRule="auto"/>
      </w:pPr>
      <w:r>
        <w:continuationSeparator/>
      </w:r>
    </w:p>
  </w:footnote>
  <w:footnote w:id="1">
    <w:p w:rsidR="006F5B1F" w:rsidRPr="00D56974" w:rsidRDefault="006F5B1F" w:rsidP="006F5B1F">
      <w:pPr>
        <w:pStyle w:val="a6"/>
        <w:rPr>
          <w:lang w:val="ru-RU"/>
        </w:rPr>
      </w:pPr>
      <w:r>
        <w:rPr>
          <w:rStyle w:val="a8"/>
        </w:rPr>
        <w:footnoteRef/>
      </w:r>
      <w:r w:rsidRPr="00D56974">
        <w:rPr>
          <w:lang w:val="ru-RU"/>
        </w:rPr>
        <w:t xml:space="preserve"> </w:t>
      </w:r>
      <w:proofErr w:type="gramStart"/>
      <w:r>
        <w:rPr>
          <w:lang w:val="ru-RU"/>
        </w:rPr>
        <w:t>) Самостоятельная работа в рамках примерной программы может быть не предусмотрена, но  при разработке рабочей программы вводится за счет вариативной части.</w:t>
      </w:r>
      <w:proofErr w:type="gramEnd"/>
      <w:r>
        <w:rPr>
          <w:lang w:val="ru-RU"/>
        </w:rPr>
        <w:t xml:space="preserve"> Объем часов на самостоятельную работу -  не более 20 процентов для профессий и не более 30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E6D"/>
    <w:multiLevelType w:val="hybridMultilevel"/>
    <w:tmpl w:val="C7EC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CE9"/>
    <w:multiLevelType w:val="hybridMultilevel"/>
    <w:tmpl w:val="49EC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59070A"/>
    <w:multiLevelType w:val="hybridMultilevel"/>
    <w:tmpl w:val="58E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4DE7"/>
    <w:multiLevelType w:val="hybridMultilevel"/>
    <w:tmpl w:val="A3AC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4000"/>
    <w:multiLevelType w:val="hybridMultilevel"/>
    <w:tmpl w:val="638A0776"/>
    <w:lvl w:ilvl="0" w:tplc="62F4CA02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>
    <w:nsid w:val="2FB16871"/>
    <w:multiLevelType w:val="hybridMultilevel"/>
    <w:tmpl w:val="2650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5B72"/>
    <w:multiLevelType w:val="hybridMultilevel"/>
    <w:tmpl w:val="0410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12D7"/>
    <w:multiLevelType w:val="hybridMultilevel"/>
    <w:tmpl w:val="1A3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5C4F"/>
    <w:multiLevelType w:val="hybridMultilevel"/>
    <w:tmpl w:val="5EE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22274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>
    <w:nsid w:val="61CB0556"/>
    <w:multiLevelType w:val="hybridMultilevel"/>
    <w:tmpl w:val="7E1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4B7"/>
    <w:multiLevelType w:val="hybridMultilevel"/>
    <w:tmpl w:val="41A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A14AB"/>
    <w:multiLevelType w:val="hybridMultilevel"/>
    <w:tmpl w:val="291A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6B1BBF"/>
    <w:multiLevelType w:val="hybridMultilevel"/>
    <w:tmpl w:val="1E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6"/>
  </w:num>
  <w:num w:numId="11">
    <w:abstractNumId w:val="20"/>
  </w:num>
  <w:num w:numId="12">
    <w:abstractNumId w:val="18"/>
  </w:num>
  <w:num w:numId="13">
    <w:abstractNumId w:val="13"/>
  </w:num>
  <w:num w:numId="14">
    <w:abstractNumId w:val="4"/>
  </w:num>
  <w:num w:numId="15">
    <w:abstractNumId w:val="0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17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51A14"/>
    <w:rsid w:val="00073895"/>
    <w:rsid w:val="000C6B69"/>
    <w:rsid w:val="00101506"/>
    <w:rsid w:val="00114BEC"/>
    <w:rsid w:val="00145A63"/>
    <w:rsid w:val="00166BB0"/>
    <w:rsid w:val="00195B74"/>
    <w:rsid w:val="001A3BF6"/>
    <w:rsid w:val="001A4DE5"/>
    <w:rsid w:val="001D53A7"/>
    <w:rsid w:val="001D6950"/>
    <w:rsid w:val="001D70A9"/>
    <w:rsid w:val="001E5459"/>
    <w:rsid w:val="001F4A85"/>
    <w:rsid w:val="00205F2E"/>
    <w:rsid w:val="00216236"/>
    <w:rsid w:val="002219F7"/>
    <w:rsid w:val="00226C36"/>
    <w:rsid w:val="0023039C"/>
    <w:rsid w:val="002D41A9"/>
    <w:rsid w:val="002E4854"/>
    <w:rsid w:val="002F5637"/>
    <w:rsid w:val="00337FB9"/>
    <w:rsid w:val="003510C9"/>
    <w:rsid w:val="003618F5"/>
    <w:rsid w:val="00380AC4"/>
    <w:rsid w:val="00383439"/>
    <w:rsid w:val="003F4E14"/>
    <w:rsid w:val="004774AD"/>
    <w:rsid w:val="00485E6D"/>
    <w:rsid w:val="004A2DFE"/>
    <w:rsid w:val="004D065A"/>
    <w:rsid w:val="004E0445"/>
    <w:rsid w:val="005239E3"/>
    <w:rsid w:val="00597133"/>
    <w:rsid w:val="005E7F88"/>
    <w:rsid w:val="0063649B"/>
    <w:rsid w:val="006678EF"/>
    <w:rsid w:val="00674772"/>
    <w:rsid w:val="006759E2"/>
    <w:rsid w:val="00675DE5"/>
    <w:rsid w:val="00677F69"/>
    <w:rsid w:val="006D1ED9"/>
    <w:rsid w:val="006F3B1E"/>
    <w:rsid w:val="006F5B1F"/>
    <w:rsid w:val="00724E55"/>
    <w:rsid w:val="0075378E"/>
    <w:rsid w:val="00775107"/>
    <w:rsid w:val="00776AEB"/>
    <w:rsid w:val="007772A6"/>
    <w:rsid w:val="00784494"/>
    <w:rsid w:val="00792758"/>
    <w:rsid w:val="007A1961"/>
    <w:rsid w:val="00802629"/>
    <w:rsid w:val="00806DBE"/>
    <w:rsid w:val="00826810"/>
    <w:rsid w:val="008310E9"/>
    <w:rsid w:val="0084141D"/>
    <w:rsid w:val="008778DF"/>
    <w:rsid w:val="0088321B"/>
    <w:rsid w:val="008B1503"/>
    <w:rsid w:val="00916226"/>
    <w:rsid w:val="0093313A"/>
    <w:rsid w:val="00951C27"/>
    <w:rsid w:val="0098018B"/>
    <w:rsid w:val="00987AB6"/>
    <w:rsid w:val="009E5BC4"/>
    <w:rsid w:val="00A17D2D"/>
    <w:rsid w:val="00A56E22"/>
    <w:rsid w:val="00A94804"/>
    <w:rsid w:val="00AA1ED4"/>
    <w:rsid w:val="00AA7CBB"/>
    <w:rsid w:val="00AC0420"/>
    <w:rsid w:val="00B01217"/>
    <w:rsid w:val="00BA158E"/>
    <w:rsid w:val="00C85F99"/>
    <w:rsid w:val="00C910DC"/>
    <w:rsid w:val="00D0428A"/>
    <w:rsid w:val="00D111DA"/>
    <w:rsid w:val="00D37349"/>
    <w:rsid w:val="00D8798F"/>
    <w:rsid w:val="00D90BDE"/>
    <w:rsid w:val="00D95A65"/>
    <w:rsid w:val="00D95EBC"/>
    <w:rsid w:val="00DA7537"/>
    <w:rsid w:val="00DE63C2"/>
    <w:rsid w:val="00E308DD"/>
    <w:rsid w:val="00E36D1B"/>
    <w:rsid w:val="00E41916"/>
    <w:rsid w:val="00E44C76"/>
    <w:rsid w:val="00EA0904"/>
    <w:rsid w:val="00EB6A23"/>
    <w:rsid w:val="00ED5DDF"/>
    <w:rsid w:val="00F02A49"/>
    <w:rsid w:val="00F26923"/>
    <w:rsid w:val="00F80D84"/>
    <w:rsid w:val="00FB2770"/>
    <w:rsid w:val="00FB2BB7"/>
    <w:rsid w:val="00FC174C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5"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59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hyperlink" Target="http://www.restoraci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tehdoc.ru/files.67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toracia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biz.ru/1002/4/0.php-show_art=2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ita.ru/kachestvo/tovarovedenie-i-ekspertiza-kachestva-potrebitelskix-tovarov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www.foodprom.ru/journalsww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809C-40F0-4ADE-B7C7-883C176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14</cp:revision>
  <cp:lastPrinted>2016-11-02T08:29:00Z</cp:lastPrinted>
  <dcterms:created xsi:type="dcterms:W3CDTF">2016-12-05T11:31:00Z</dcterms:created>
  <dcterms:modified xsi:type="dcterms:W3CDTF">2017-05-29T15:57:00Z</dcterms:modified>
</cp:coreProperties>
</file>