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F" w:rsidRPr="00A27060" w:rsidRDefault="001A25AF" w:rsidP="001A25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060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профессиональное  образовательное учреждение Аургазинский многопрофильный колледж</w:t>
      </w:r>
    </w:p>
    <w:p w:rsidR="001A25AF" w:rsidRDefault="001A25AF" w:rsidP="001A25A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567"/>
        <w:gridCol w:w="4394"/>
      </w:tblGrid>
      <w:tr w:rsidR="001A25AF" w:rsidTr="00AB0FD9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AF" w:rsidRDefault="001A25AF" w:rsidP="00AB0FD9">
            <w:pPr>
              <w:pStyle w:val="Standard"/>
              <w:keepNext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УТВЕРЖДАЮ</w:t>
            </w:r>
          </w:p>
        </w:tc>
      </w:tr>
      <w:tr w:rsidR="001A25AF" w:rsidTr="00AB0FD9">
        <w:trPr>
          <w:trHeight w:val="1227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_________________</w:t>
            </w:r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название организации</w:t>
            </w:r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_______________/___________/</w:t>
            </w:r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«___»__________201__г.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AF" w:rsidRDefault="001A25AF" w:rsidP="00AB0FD9">
            <w:pPr>
              <w:pStyle w:val="Standard"/>
              <w:keepNext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AF" w:rsidRDefault="001A25AF" w:rsidP="00AB0FD9">
            <w:pPr>
              <w:pStyle w:val="Standard"/>
              <w:keepNext/>
              <w:suppressLineNumbers/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Директор ГБПОУ Аургазинского</w:t>
            </w:r>
          </w:p>
          <w:p w:rsidR="001A25AF" w:rsidRDefault="001A25AF" w:rsidP="00AB0FD9">
            <w:pPr>
              <w:pStyle w:val="Standard"/>
              <w:keepNext/>
              <w:suppressLineNumbers/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Многопрофильного колледжа</w:t>
            </w:r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</w:t>
            </w:r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М.Ш.Худайбердин</w:t>
            </w:r>
            <w:proofErr w:type="spellEnd"/>
          </w:p>
          <w:p w:rsidR="001A25AF" w:rsidRDefault="001A25AF" w:rsidP="00AB0FD9">
            <w:pPr>
              <w:pStyle w:val="Standard"/>
              <w:keepNext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«___»__________201__г.</w:t>
            </w:r>
          </w:p>
        </w:tc>
      </w:tr>
    </w:tbl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</w:p>
    <w:p w:rsidR="00324550" w:rsidRDefault="00324550" w:rsidP="00324550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  <w:r>
        <w:t>ПРОГРАММА ГОСУДАСТВЕННОЙ      ИТОГОВОЙ АТТЕСТАЦИИ</w:t>
      </w:r>
    </w:p>
    <w:p w:rsidR="00324550" w:rsidRDefault="00324550" w:rsidP="00324550">
      <w:pPr>
        <w:pStyle w:val="31"/>
        <w:shd w:val="clear" w:color="auto" w:fill="auto"/>
        <w:spacing w:after="0" w:line="276" w:lineRule="auto"/>
        <w:ind w:left="737" w:right="340" w:firstLine="0"/>
        <w:jc w:val="center"/>
      </w:pPr>
      <w:r>
        <w:t>ВЫПУСКНИКОВ В 2016/2017 УЧЕБНОМ ГОДУ</w:t>
      </w:r>
    </w:p>
    <w:p w:rsidR="00324550" w:rsidRDefault="00324550" w:rsidP="00395F2B">
      <w:pPr>
        <w:pStyle w:val="31"/>
        <w:shd w:val="clear" w:color="auto" w:fill="auto"/>
        <w:spacing w:after="0" w:line="276" w:lineRule="auto"/>
        <w:ind w:left="737" w:right="340" w:firstLine="0"/>
      </w:pPr>
    </w:p>
    <w:p w:rsidR="00324550" w:rsidRDefault="00324550" w:rsidP="00395F2B">
      <w:pPr>
        <w:pStyle w:val="3"/>
        <w:shd w:val="clear" w:color="auto" w:fill="auto"/>
        <w:tabs>
          <w:tab w:val="left" w:pos="9356"/>
        </w:tabs>
        <w:spacing w:after="1039" w:line="360" w:lineRule="auto"/>
        <w:ind w:left="20" w:right="15"/>
        <w:jc w:val="center"/>
      </w:pPr>
      <w:r>
        <w:rPr>
          <w:rStyle w:val="a4"/>
        </w:rPr>
        <w:t xml:space="preserve">по профессии 35.01.11 </w:t>
      </w:r>
      <w:r w:rsidR="00395F2B">
        <w:t xml:space="preserve">«Мастер сельскохозяйственного </w:t>
      </w:r>
      <w:r>
        <w:t>производства».</w:t>
      </w:r>
    </w:p>
    <w:p w:rsidR="00324550" w:rsidRDefault="00324550" w:rsidP="00324550">
      <w:pPr>
        <w:pStyle w:val="3"/>
        <w:shd w:val="clear" w:color="auto" w:fill="auto"/>
        <w:spacing w:after="3771" w:line="260" w:lineRule="exact"/>
        <w:ind w:left="20"/>
        <w:jc w:val="left"/>
      </w:pPr>
      <w:r>
        <w:rPr>
          <w:rStyle w:val="a4"/>
        </w:rPr>
        <w:t xml:space="preserve">Срок обучения: </w:t>
      </w:r>
      <w:r>
        <w:t>3 года 5 месяцев.</w:t>
      </w:r>
    </w:p>
    <w:p w:rsidR="00324550" w:rsidRDefault="00324550" w:rsidP="00324550">
      <w:pPr>
        <w:pStyle w:val="22"/>
        <w:shd w:val="clear" w:color="auto" w:fill="auto"/>
        <w:spacing w:line="226" w:lineRule="exact"/>
        <w:ind w:right="15"/>
      </w:pPr>
      <w:r>
        <w:t>С. Толбазы 2016 г.</w:t>
      </w:r>
    </w:p>
    <w:p w:rsidR="00395F2B" w:rsidRDefault="00395F2B" w:rsidP="00324550">
      <w:pPr>
        <w:pStyle w:val="22"/>
        <w:shd w:val="clear" w:color="auto" w:fill="auto"/>
        <w:spacing w:line="226" w:lineRule="exact"/>
        <w:ind w:right="15"/>
      </w:pPr>
    </w:p>
    <w:p w:rsidR="00395F2B" w:rsidRDefault="00395F2B" w:rsidP="00324550">
      <w:pPr>
        <w:pStyle w:val="22"/>
        <w:shd w:val="clear" w:color="auto" w:fill="auto"/>
        <w:spacing w:line="226" w:lineRule="exact"/>
        <w:ind w:right="15"/>
      </w:pPr>
    </w:p>
    <w:p w:rsidR="00324550" w:rsidRDefault="00324550" w:rsidP="00324550">
      <w:pPr>
        <w:pStyle w:val="22"/>
        <w:shd w:val="clear" w:color="auto" w:fill="auto"/>
        <w:spacing w:line="226" w:lineRule="exact"/>
        <w:ind w:right="280"/>
      </w:pPr>
    </w:p>
    <w:p w:rsidR="00324550" w:rsidRPr="001A25AF" w:rsidRDefault="00324550" w:rsidP="001A25AF">
      <w:pPr>
        <w:pStyle w:val="22"/>
        <w:shd w:val="clear" w:color="auto" w:fill="auto"/>
        <w:spacing w:line="226" w:lineRule="exact"/>
        <w:ind w:right="280"/>
        <w:rPr>
          <w:sz w:val="28"/>
          <w:szCs w:val="28"/>
        </w:rPr>
      </w:pPr>
      <w:r w:rsidRPr="001A25AF">
        <w:rPr>
          <w:sz w:val="28"/>
          <w:szCs w:val="28"/>
        </w:rPr>
        <w:lastRenderedPageBreak/>
        <w:t>Пояснительная записка.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  <w:r>
        <w:t xml:space="preserve"> </w:t>
      </w:r>
      <w:proofErr w:type="gramStart"/>
      <w:r>
        <w:t>Программа государственной итоговой аттестации выпускников ГБПОУ Аургазинский многопрофильный  колледжа разработана в соответствии с Федеральным Законом «Об образовании в Российской Федерации» от 29декабря 2012 г. № 27Э-ФЗ,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16.08. 2013 г.№968;</w:t>
      </w:r>
      <w:proofErr w:type="gramEnd"/>
      <w:r>
        <w:t xml:space="preserve"> Федеральным Государственным образовательным стандартом среднего профессионального образования, по профессии 35.01.11 «Мастер сельскохозяйственного производства.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320" w:right="20"/>
      </w:pPr>
      <w:r>
        <w:t xml:space="preserve"> В ГБПОУ Аургазинский многопрофильный  колледж  освоение основной профессиональной образовательной программы по профессии</w:t>
      </w:r>
    </w:p>
    <w:p w:rsidR="00324550" w:rsidRDefault="00324550" w:rsidP="00324550">
      <w:pPr>
        <w:pStyle w:val="3"/>
        <w:numPr>
          <w:ilvl w:val="0"/>
          <w:numId w:val="2"/>
        </w:numPr>
        <w:shd w:val="clear" w:color="auto" w:fill="auto"/>
        <w:spacing w:line="370" w:lineRule="exact"/>
        <w:ind w:left="20" w:right="20"/>
      </w:pPr>
      <w:r>
        <w:t xml:space="preserve"> «Мастер сельскохозяйственного производства» завершается обязательной государственной итоговой аттестацией выпускников.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320" w:right="20"/>
      </w:pPr>
      <w:r>
        <w:t xml:space="preserve"> Данная программа определяет совокупность требований к организации и проведению государственной итоговой аттестации выпускников ГБПОУ Аургазинский многопрофильный  колледж  по профессии 35.01.11 «Мастер сельскохозяйственного производства».</w:t>
      </w:r>
    </w:p>
    <w:p w:rsidR="00324550" w:rsidRDefault="00324550" w:rsidP="00324550">
      <w:pPr>
        <w:pStyle w:val="3"/>
        <w:shd w:val="clear" w:color="auto" w:fill="auto"/>
        <w:spacing w:line="360" w:lineRule="auto"/>
        <w:ind w:left="320" w:right="20"/>
      </w:pPr>
      <w:r>
        <w:t xml:space="preserve"> Целью государственной итоговой аттестации выпускников является определение соответствия уровня и качества подготовки выпускников требованиям федерального государственного образовательного стандарта с последующей выдачей документов государственного образца об уровне образования и квалификации по профессии, заверенных печатью ГБПОУ Аургазинский многопрофильный  колледж. </w:t>
      </w:r>
    </w:p>
    <w:p w:rsidR="00324550" w:rsidRDefault="00324550" w:rsidP="00324550">
      <w:pPr>
        <w:pStyle w:val="3"/>
        <w:shd w:val="clear" w:color="auto" w:fill="auto"/>
        <w:spacing w:line="360" w:lineRule="auto"/>
        <w:ind w:left="320" w:right="20"/>
      </w:pPr>
      <w:r>
        <w:t>Программа государственной итоговой аттестации выпускников ГБПОУ Аургазинский многопрофильный  колледж  является частью основной профессиональной образовательной программы по профессии</w:t>
      </w:r>
    </w:p>
    <w:p w:rsidR="00324550" w:rsidRDefault="00324550" w:rsidP="00324550">
      <w:pPr>
        <w:pStyle w:val="3"/>
        <w:numPr>
          <w:ilvl w:val="0"/>
          <w:numId w:val="3"/>
        </w:numPr>
        <w:shd w:val="clear" w:color="auto" w:fill="auto"/>
        <w:spacing w:line="370" w:lineRule="exact"/>
        <w:ind w:left="20"/>
      </w:pPr>
      <w:r>
        <w:t xml:space="preserve"> «Мастер сельскохозяйственного производства».</w:t>
      </w:r>
    </w:p>
    <w:p w:rsidR="00324550" w:rsidRDefault="00324550" w:rsidP="00324550">
      <w:pPr>
        <w:pStyle w:val="3"/>
        <w:shd w:val="clear" w:color="auto" w:fill="auto"/>
        <w:spacing w:line="360" w:lineRule="auto"/>
        <w:ind w:left="320"/>
      </w:pPr>
      <w:r>
        <w:t>Государственная итоговая аттестация выпускников по профессии</w:t>
      </w:r>
    </w:p>
    <w:p w:rsidR="00324550" w:rsidRPr="00CE2D9D" w:rsidRDefault="00324550" w:rsidP="00324550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 «</w:t>
      </w:r>
      <w:r w:rsidRPr="00CE2D9D">
        <w:rPr>
          <w:color w:val="000000"/>
          <w:sz w:val="26"/>
          <w:szCs w:val="26"/>
          <w:lang w:eastAsia="ru-RU" w:bidi="ru-RU"/>
        </w:rPr>
        <w:t xml:space="preserve">Мастер сельскохозяйственного производства» </w:t>
      </w:r>
      <w:r w:rsidRPr="00CE2D9D">
        <w:rPr>
          <w:sz w:val="26"/>
          <w:szCs w:val="26"/>
        </w:rPr>
        <w:t>выполняется в следующих видах:</w:t>
      </w:r>
    </w:p>
    <w:p w:rsidR="00324550" w:rsidRPr="00CE2D9D" w:rsidRDefault="00324550" w:rsidP="00324550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2D9D">
        <w:rPr>
          <w:sz w:val="26"/>
          <w:szCs w:val="26"/>
        </w:rPr>
        <w:t>выпускная практическая квалификационная работа</w:t>
      </w:r>
    </w:p>
    <w:p w:rsidR="00324550" w:rsidRPr="00CE2D9D" w:rsidRDefault="00324550" w:rsidP="00324550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CE2D9D">
        <w:rPr>
          <w:sz w:val="26"/>
          <w:szCs w:val="26"/>
        </w:rPr>
        <w:t>пи</w:t>
      </w:r>
      <w:r>
        <w:rPr>
          <w:sz w:val="26"/>
          <w:szCs w:val="26"/>
        </w:rPr>
        <w:t>сьменная экзаменационная работа.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320"/>
      </w:pPr>
      <w:r>
        <w:t>Государственная итоговая аттестация выпускников по профессии</w:t>
      </w:r>
    </w:p>
    <w:p w:rsidR="00324550" w:rsidRDefault="00324550" w:rsidP="00324550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«Мастер сельскохозяйственного производства» проводится в сроки, предусмотренные графиком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аттестации выпускников</w:t>
      </w:r>
      <w:r w:rsidRPr="00CE2D9D">
        <w:t xml:space="preserve"> </w:t>
      </w:r>
      <w:r>
        <w:t>ГБПОУ Аургазинский многопрофильный  колледж</w:t>
      </w:r>
      <w:proofErr w:type="gramStart"/>
      <w:r>
        <w:t xml:space="preserve">  .</w:t>
      </w:r>
      <w:proofErr w:type="gramEnd"/>
    </w:p>
    <w:p w:rsidR="00324550" w:rsidRDefault="00324550" w:rsidP="00324550">
      <w:pPr>
        <w:pStyle w:val="3"/>
        <w:shd w:val="clear" w:color="auto" w:fill="auto"/>
        <w:spacing w:line="370" w:lineRule="exact"/>
        <w:ind w:left="20"/>
      </w:pPr>
    </w:p>
    <w:p w:rsidR="00324550" w:rsidRDefault="00324550" w:rsidP="00324550">
      <w:pPr>
        <w:pStyle w:val="3"/>
        <w:numPr>
          <w:ilvl w:val="0"/>
          <w:numId w:val="6"/>
        </w:numPr>
        <w:shd w:val="clear" w:color="auto" w:fill="auto"/>
        <w:tabs>
          <w:tab w:val="left" w:pos="1263"/>
        </w:tabs>
        <w:spacing w:line="370" w:lineRule="exact"/>
        <w:ind w:left="20" w:right="20"/>
      </w:pPr>
      <w:r>
        <w:t>«Мастер сельскохозяйственного производства» доводится до сведения обучающихся за 6 месяцев.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К государственной итоговой аттестации на основании решения педагогического совета, приказом директора ГБПОУ Аургазинский многопрофильный колледж  допускаются выпускники, освоив</w:t>
      </w:r>
      <w:r w:rsidRPr="00395F2B">
        <w:rPr>
          <w:rStyle w:val="11"/>
          <w:u w:val="none"/>
        </w:rPr>
        <w:t>ши</w:t>
      </w:r>
      <w:r w:rsidRPr="00395F2B">
        <w:t>е</w:t>
      </w:r>
      <w:r w:rsidRPr="00AF3E78">
        <w:t xml:space="preserve"> </w:t>
      </w:r>
      <w:r>
        <w:t>компетенции при изучении теоретического материала и прошедшие учебную и производственную практику по каждому из основных видов профессиональной деятельности.</w:t>
      </w:r>
    </w:p>
    <w:p w:rsidR="00395F2B" w:rsidRDefault="00395F2B" w:rsidP="00324550">
      <w:pPr>
        <w:pStyle w:val="3"/>
        <w:shd w:val="clear" w:color="auto" w:fill="auto"/>
        <w:spacing w:line="370" w:lineRule="exact"/>
        <w:ind w:left="20" w:right="20"/>
      </w:pPr>
    </w:p>
    <w:p w:rsidR="00395F2B" w:rsidRDefault="00395F2B" w:rsidP="00324550">
      <w:pPr>
        <w:pStyle w:val="3"/>
        <w:shd w:val="clear" w:color="auto" w:fill="auto"/>
        <w:spacing w:line="370" w:lineRule="exact"/>
        <w:ind w:left="20" w:right="20"/>
        <w:sectPr w:rsidR="00395F2B" w:rsidSect="00324550">
          <w:pgSz w:w="11909" w:h="16838"/>
          <w:pgMar w:top="1259" w:right="986" w:bottom="1259" w:left="986" w:header="0" w:footer="3" w:gutter="566"/>
          <w:cols w:space="720"/>
          <w:noEndnote/>
          <w:docGrid w:linePitch="360"/>
        </w:sectPr>
      </w:pPr>
    </w:p>
    <w:p w:rsidR="00324550" w:rsidRDefault="00395F2B" w:rsidP="00395F2B">
      <w:pPr>
        <w:pStyle w:val="24"/>
        <w:keepNext/>
        <w:keepLines/>
        <w:shd w:val="clear" w:color="auto" w:fill="auto"/>
        <w:tabs>
          <w:tab w:val="left" w:pos="2440"/>
          <w:tab w:val="left" w:pos="9356"/>
        </w:tabs>
        <w:ind w:right="97" w:firstLine="0"/>
        <w:jc w:val="center"/>
      </w:pPr>
      <w:bookmarkStart w:id="0" w:name="bookmark0"/>
      <w:r>
        <w:lastRenderedPageBreak/>
        <w:t xml:space="preserve">1. </w:t>
      </w:r>
      <w:r w:rsidR="00324550">
        <w:t>Организация работы государственной экзаменационной комиссии.</w:t>
      </w:r>
      <w:bookmarkEnd w:id="0"/>
    </w:p>
    <w:p w:rsidR="00324550" w:rsidRDefault="00324550" w:rsidP="00395F2B">
      <w:pPr>
        <w:pStyle w:val="24"/>
        <w:keepNext/>
        <w:keepLines/>
        <w:shd w:val="clear" w:color="auto" w:fill="auto"/>
        <w:tabs>
          <w:tab w:val="right" w:pos="6928"/>
          <w:tab w:val="right" w:pos="9315"/>
        </w:tabs>
        <w:ind w:firstLine="0"/>
        <w:jc w:val="both"/>
      </w:pPr>
      <w:bookmarkStart w:id="1" w:name="bookmark1"/>
      <w:r>
        <w:t>1.1 Формирование состава государственной</w:t>
      </w:r>
      <w:r>
        <w:tab/>
        <w:t>экзаменационной</w:t>
      </w:r>
      <w:bookmarkEnd w:id="1"/>
      <w:r w:rsidR="00395F2B">
        <w:t xml:space="preserve"> </w:t>
      </w:r>
      <w:r>
        <w:t>комиссии.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Формирование состава государственной экзаменационной комиссии в соответствии с Положением «Об итоговой аттестации выпускников ГБПОУ Аургазинский многопрофильный колледж  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Подбор кандидатуры председателя комиссии утверждается учредителем.</w:t>
      </w:r>
    </w:p>
    <w:p w:rsidR="00324550" w:rsidRDefault="00324550" w:rsidP="00324550">
      <w:pPr>
        <w:pStyle w:val="3"/>
        <w:shd w:val="clear" w:color="auto" w:fill="auto"/>
        <w:tabs>
          <w:tab w:val="right" w:pos="6928"/>
          <w:tab w:val="right" w:pos="9315"/>
        </w:tabs>
        <w:spacing w:line="370" w:lineRule="exact"/>
        <w:ind w:left="600"/>
      </w:pPr>
      <w:r>
        <w:t>1.13 Утверждение состава государственной</w:t>
      </w:r>
      <w:r>
        <w:tab/>
        <w:t xml:space="preserve"> экзаменационной комиссии приказом директора ГБПОУ Аургазинский многопрофильный колледж  </w:t>
      </w:r>
    </w:p>
    <w:p w:rsidR="00324550" w:rsidRDefault="00324550" w:rsidP="00324550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404"/>
          <w:tab w:val="right" w:pos="6928"/>
          <w:tab w:val="right" w:pos="9315"/>
        </w:tabs>
        <w:ind w:left="20" w:firstLine="580"/>
        <w:jc w:val="both"/>
      </w:pPr>
      <w:bookmarkStart w:id="2" w:name="bookmark2"/>
      <w:r>
        <w:t>Основные функции государственной</w:t>
      </w:r>
      <w:r>
        <w:tab/>
        <w:t>экзаменационной</w:t>
      </w:r>
      <w:bookmarkEnd w:id="2"/>
      <w:r>
        <w:t xml:space="preserve"> комиссии.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Основные функции государственной экзаменационной комиссии в соответствии с Положением «Об итоговой аттестации выпускников ГБПОУ Аургазинский многопрофильный колледж  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600" w:right="40"/>
      </w:pPr>
      <w:r>
        <w:t>- комплексная оценка уровня подготовки выпускников и его соответствие требованиям Федерального</w:t>
      </w:r>
      <w:r>
        <w:tab/>
        <w:t>государственного образовательного стандарта по профессии «Мастер сельскохозяйственного производства»;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0" w:firstLine="580"/>
      </w:pPr>
      <w:r>
        <w:t xml:space="preserve">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0" w:firstLine="580"/>
      </w:pPr>
      <w:r>
        <w:t xml:space="preserve"> подготовка рекомендаций по совершенствованию качества профессионального обучения обучающихся по профессии «Мастер сельскохозяйственного производства».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Председатель экзаменационной комиссии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324550" w:rsidRDefault="00324550" w:rsidP="00324550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152"/>
        </w:tabs>
        <w:ind w:left="20" w:right="40" w:firstLine="580"/>
        <w:jc w:val="both"/>
      </w:pPr>
      <w:bookmarkStart w:id="3" w:name="bookmark3"/>
      <w:r>
        <w:t>Организация работы государственной экзаменационной комиссии во время защиты (проведения квалификационных экзаменов).</w:t>
      </w:r>
      <w:bookmarkEnd w:id="3"/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tabs>
          <w:tab w:val="left" w:pos="1404"/>
        </w:tabs>
        <w:spacing w:line="370" w:lineRule="exact"/>
        <w:ind w:left="20" w:right="40" w:firstLine="580"/>
      </w:pPr>
      <w:r>
        <w:t>Перечень необходимых документов для проведения защиты письменных экзаменационных работ: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0" w:firstLine="580"/>
      </w:pPr>
      <w:r>
        <w:lastRenderedPageBreak/>
        <w:t xml:space="preserve"> приказ директора ГБПОУ Аургазинский многопрофильный колледж  о проведении государственной итоговой аттестации;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40"/>
        <w:jc w:val="left"/>
      </w:pPr>
      <w:r>
        <w:t>-  приказ директора ГБПОУ Аургазинский многопрофильный колледж  о создании государственной экзаменационной комиссии для проведения государственной итоговой аттестации выпускников;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приказ ГБПОУ Аургазинский многопрофильный колледж  о допуске студентов к государственной итоговой аттестации;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приказ о закреплении тем письменных выпускных экзаменационных работ за студентами (с указанием руководителя и сроков выполнения);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график проведения защиты письменных выпускных экзаменационных работ;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журналы теоретического и производственного обучения за весь период обучения;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firstLine="560"/>
      </w:pPr>
      <w:r>
        <w:t xml:space="preserve"> сводная ведомость успеваемости студентов;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производственные характеристики, отчёты о практике, дневники учета выполнения учебной практики, наряды на выполнение выпускных практических квалификационных работ, перечень выпускных практических квалификационных работ;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firstLine="560"/>
      </w:pPr>
      <w:r>
        <w:t xml:space="preserve"> протокол государственной итоговой аттестации.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580"/>
      </w:pPr>
    </w:p>
    <w:p w:rsidR="00324550" w:rsidRDefault="00324550" w:rsidP="00324550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364"/>
        </w:tabs>
        <w:ind w:left="20" w:right="320" w:firstLine="560"/>
        <w:jc w:val="both"/>
      </w:pPr>
      <w:bookmarkStart w:id="4" w:name="bookmark4"/>
      <w:r>
        <w:t>Подготовка отчёта государственной экзаменационной комиссии после окончания государственной итоговой аттестации.</w:t>
      </w:r>
      <w:bookmarkEnd w:id="4"/>
    </w:p>
    <w:p w:rsidR="008C1E66" w:rsidRDefault="00324550" w:rsidP="008C1E66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320" w:firstLine="560"/>
      </w:pPr>
      <w:r>
        <w:t xml:space="preserve"> После окончания государственной итоговой аттестации аттестационной комиссией готовится отчет, в котором дается анализ результатов итоговой аттестации выпускников, характеристика общего уровня и качества профессиональной подготовки выпускников, указывается степень сформированности и развития ключевых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324550" w:rsidRDefault="00324550" w:rsidP="008C1E66">
      <w:pPr>
        <w:pStyle w:val="3"/>
        <w:shd w:val="clear" w:color="auto" w:fill="auto"/>
        <w:spacing w:line="370" w:lineRule="exact"/>
        <w:ind w:right="320" w:firstLine="567"/>
      </w:pPr>
      <w:r>
        <w:t xml:space="preserve">1.4.2. Отчет о работе государственной экзаменационной комиссии обсуждается на педагогическом совете </w:t>
      </w:r>
      <w:bookmarkStart w:id="5" w:name="bookmark5"/>
      <w:r>
        <w:t xml:space="preserve">ГБПОУ Аургазинский многопрофильный колледж  </w:t>
      </w:r>
    </w:p>
    <w:p w:rsidR="00324550" w:rsidRPr="009D1659" w:rsidRDefault="00324550" w:rsidP="00324550">
      <w:pPr>
        <w:pStyle w:val="3"/>
        <w:keepNext/>
        <w:keepLines/>
        <w:shd w:val="clear" w:color="auto" w:fill="auto"/>
        <w:tabs>
          <w:tab w:val="left" w:pos="1917"/>
        </w:tabs>
        <w:spacing w:line="370" w:lineRule="exact"/>
        <w:ind w:left="1580" w:right="320"/>
        <w:rPr>
          <w:b/>
        </w:rPr>
      </w:pPr>
      <w:r w:rsidRPr="00C07A3E">
        <w:rPr>
          <w:b/>
        </w:rPr>
        <w:t>2.</w:t>
      </w:r>
      <w:r>
        <w:t xml:space="preserve"> </w:t>
      </w:r>
      <w:r w:rsidRPr="009D1659">
        <w:rPr>
          <w:b/>
        </w:rPr>
        <w:t>Формы государственной итоговой аттестации.</w:t>
      </w:r>
      <w:bookmarkEnd w:id="5"/>
    </w:p>
    <w:p w:rsidR="00324550" w:rsidRDefault="008C1E66" w:rsidP="008C1E66">
      <w:pPr>
        <w:pStyle w:val="3"/>
        <w:shd w:val="clear" w:color="auto" w:fill="auto"/>
        <w:spacing w:line="370" w:lineRule="exact"/>
        <w:ind w:right="20"/>
      </w:pPr>
      <w:r>
        <w:t>2.1.</w:t>
      </w:r>
      <w:r w:rsidR="00324550">
        <w:t xml:space="preserve"> Формой государственной итоговой аттестации по профессии 35.01.11 «Мастер сельскохозяйственного производства» является защита выпускной квалификационной работы.</w:t>
      </w:r>
    </w:p>
    <w:p w:rsidR="00324550" w:rsidRPr="00ED02C4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  <w:jc w:val="left"/>
      </w:pPr>
      <w:r w:rsidRPr="00ED02C4">
        <w:lastRenderedPageBreak/>
        <w:t xml:space="preserve"> Выпускная квалификационная работа способствует систематизации и закреплению знаний выпускника по профессии  при решении конкретных задач, а также выяснению уровня подготовки выпускника к самостоятельной работе.</w:t>
      </w:r>
    </w:p>
    <w:p w:rsidR="00324550" w:rsidRPr="00ED02C4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 w:rsidRPr="00ED02C4">
        <w:t xml:space="preserve"> Выпускная квалификационная работа по профессии 35.01.11 «Мастер сельскохозяйственного производства» выполняется в следующих видах:</w:t>
      </w:r>
    </w:p>
    <w:p w:rsidR="00324550" w:rsidRPr="00ED02C4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</w:pPr>
      <w:r w:rsidRPr="00ED02C4">
        <w:t xml:space="preserve"> выпускная практическая квалификационная работа;</w:t>
      </w:r>
    </w:p>
    <w:p w:rsidR="00324550" w:rsidRPr="00ED02C4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</w:pPr>
      <w:r w:rsidRPr="00ED02C4">
        <w:t xml:space="preserve"> письменная экзаменационная работа.</w:t>
      </w:r>
    </w:p>
    <w:p w:rsidR="00324550" w:rsidRPr="00ED02C4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 w:rsidRPr="00ED02C4">
        <w:t xml:space="preserve"> 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«Эксплуатация и техническое обслуживание сельскохозяйственных машин и оборудования», </w:t>
      </w:r>
      <w:r w:rsidR="00214861" w:rsidRPr="00ED02C4">
        <w:t>«ТО и ремонт оборудования животноводческих ферм и комплексов»</w:t>
      </w: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1A25AF" w:rsidRDefault="001A25AF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1A25AF" w:rsidRDefault="001A25AF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1A25AF" w:rsidRDefault="001A25AF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1A25AF" w:rsidRDefault="001A25AF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1A25AF" w:rsidRDefault="001A25AF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1A25AF" w:rsidRDefault="001A25AF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214861" w:rsidRDefault="00214861" w:rsidP="00324550">
      <w:pPr>
        <w:pStyle w:val="3"/>
        <w:shd w:val="clear" w:color="auto" w:fill="auto"/>
        <w:spacing w:line="370" w:lineRule="exact"/>
        <w:ind w:right="20"/>
      </w:pPr>
    </w:p>
    <w:p w:rsidR="00214861" w:rsidRDefault="00214861" w:rsidP="00324550">
      <w:pPr>
        <w:pStyle w:val="3"/>
        <w:shd w:val="clear" w:color="auto" w:fill="auto"/>
        <w:spacing w:line="370" w:lineRule="exact"/>
        <w:ind w:right="20"/>
      </w:pPr>
    </w:p>
    <w:p w:rsidR="00214861" w:rsidRDefault="00214861" w:rsidP="00324550">
      <w:pPr>
        <w:pStyle w:val="3"/>
        <w:shd w:val="clear" w:color="auto" w:fill="auto"/>
        <w:spacing w:line="370" w:lineRule="exact"/>
        <w:ind w:right="20"/>
        <w:sectPr w:rsidR="00214861" w:rsidSect="00C07A3E">
          <w:type w:val="continuous"/>
          <w:pgSz w:w="11909" w:h="16838"/>
          <w:pgMar w:top="993" w:right="1145" w:bottom="1247" w:left="1169" w:header="0" w:footer="3" w:gutter="0"/>
          <w:cols w:space="720"/>
          <w:noEndnote/>
          <w:docGrid w:linePitch="360"/>
        </w:sectPr>
      </w:pPr>
    </w:p>
    <w:p w:rsidR="00324550" w:rsidRDefault="00324550" w:rsidP="008C1E66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587"/>
        </w:tabs>
        <w:ind w:right="1260"/>
      </w:pPr>
      <w:bookmarkStart w:id="6" w:name="bookmark6"/>
      <w:r>
        <w:lastRenderedPageBreak/>
        <w:t>Организация проведения выпускной практической квалификационной работы.</w:t>
      </w:r>
      <w:bookmarkEnd w:id="6"/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Перечень тем и содержание выпускных практических квалификационных работ разрабатывается мастером производственного обучения совместно с ведущим преподавателем специальных дисциплин, рассматривается на заседании предметной цикловой комиссии специальных дисциплин, согласовывается с заместителем директора по УПР.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420"/>
        <w:jc w:val="left"/>
      </w:pPr>
      <w:r>
        <w:t xml:space="preserve"> Количество работ в перечне должно быть не менее чем на три больше, количества выпускников в группе.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Перечень тем выпускных практических квалификационных работ доводится до сведения выпускников не позднее, чем за полгода до начала государственной итоговой аттестации выпускников по основной профессиональной образовательной программе 35.01.11 «Мастер сельскохозяйственного производства».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Руководителем выпускных практических квалификационных работ, в группе назначается мастер производственного обучения.</w:t>
      </w:r>
    </w:p>
    <w:p w:rsidR="00395F2B" w:rsidRDefault="00395F2B" w:rsidP="00ED02C4">
      <w:pPr>
        <w:pStyle w:val="3"/>
        <w:numPr>
          <w:ilvl w:val="1"/>
          <w:numId w:val="20"/>
        </w:numPr>
        <w:shd w:val="clear" w:color="auto" w:fill="auto"/>
        <w:tabs>
          <w:tab w:val="right" w:pos="9346"/>
        </w:tabs>
        <w:spacing w:line="370" w:lineRule="exact"/>
      </w:pPr>
    </w:p>
    <w:p w:rsidR="00324550" w:rsidRDefault="00324550" w:rsidP="00ED02C4">
      <w:pPr>
        <w:pStyle w:val="3"/>
        <w:shd w:val="clear" w:color="auto" w:fill="auto"/>
        <w:tabs>
          <w:tab w:val="right" w:pos="9346"/>
        </w:tabs>
        <w:spacing w:line="370" w:lineRule="exact"/>
      </w:pPr>
      <w:r>
        <w:t>Выпускная практическая квалификационная работа по профессии</w:t>
      </w:r>
    </w:p>
    <w:p w:rsidR="00324550" w:rsidRDefault="00324550" w:rsidP="00ED02C4">
      <w:pPr>
        <w:pStyle w:val="3"/>
        <w:numPr>
          <w:ilvl w:val="0"/>
          <w:numId w:val="8"/>
        </w:numPr>
        <w:shd w:val="clear" w:color="auto" w:fill="auto"/>
        <w:tabs>
          <w:tab w:val="left" w:pos="1277"/>
          <w:tab w:val="right" w:pos="9346"/>
        </w:tabs>
        <w:spacing w:line="370" w:lineRule="exact"/>
        <w:ind w:right="20"/>
      </w:pPr>
      <w:r>
        <w:t>«Мастер сельскохозяйственного производства» проводится по освоенным профессиональным модулям</w:t>
      </w:r>
      <w:r>
        <w:tab/>
        <w:t xml:space="preserve"> содержанию «Технология </w:t>
      </w:r>
      <w:proofErr w:type="gramStart"/>
      <w:r>
        <w:t>механизированных</w:t>
      </w:r>
      <w:proofErr w:type="gramEnd"/>
    </w:p>
    <w:p w:rsidR="00324550" w:rsidRDefault="00324550" w:rsidP="00ED02C4">
      <w:pPr>
        <w:pStyle w:val="3"/>
        <w:shd w:val="clear" w:color="auto" w:fill="auto"/>
        <w:tabs>
          <w:tab w:val="left" w:pos="1277"/>
          <w:tab w:val="right" w:pos="9346"/>
        </w:tabs>
        <w:spacing w:line="370" w:lineRule="exact"/>
        <w:ind w:right="20"/>
      </w:pPr>
      <w:r>
        <w:t xml:space="preserve"> работ в растениеводстве», «Эксплуатация и техническое обслуживание сельскохозяйственных машин и оборудования», «Технология слесарных работ по ремонту и техническому обслуживанию с/х машин и оборудования».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tabs>
          <w:tab w:val="right" w:pos="9346"/>
        </w:tabs>
        <w:spacing w:line="370" w:lineRule="exact"/>
        <w:ind w:right="20"/>
      </w:pPr>
      <w:r>
        <w:t xml:space="preserve"> Содержание выпускной практической квалификационной работы отражает профессиональные компетенции,</w:t>
      </w:r>
      <w:r>
        <w:tab/>
        <w:t xml:space="preserve">соответствующие основным видам </w:t>
      </w:r>
    </w:p>
    <w:p w:rsidR="00324550" w:rsidRDefault="00324550" w:rsidP="00ED02C4">
      <w:pPr>
        <w:pStyle w:val="3"/>
        <w:shd w:val="clear" w:color="auto" w:fill="auto"/>
        <w:tabs>
          <w:tab w:val="right" w:pos="9346"/>
        </w:tabs>
        <w:spacing w:line="370" w:lineRule="exact"/>
        <w:ind w:right="20"/>
      </w:pPr>
      <w:r>
        <w:t>профессиональной деятельности. Сложность работы соответствует квалификационным требованиям по профессии «Мастер сельскохозяйственного производства.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tabs>
          <w:tab w:val="right" w:pos="9346"/>
        </w:tabs>
        <w:spacing w:line="370" w:lineRule="exact"/>
      </w:pPr>
      <w:r>
        <w:t xml:space="preserve"> Оценка качества выполненных выпускных практических квалификационных работ осуществляется комиссией, состав которой формируется из числа представителей образовательного учреждения и внешних экспертов.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1020"/>
      </w:pPr>
      <w:r>
        <w:t xml:space="preserve"> Выполненная выпускная практическая квалификационная работа </w:t>
      </w:r>
      <w:r>
        <w:lastRenderedPageBreak/>
        <w:t>оценивается</w:t>
      </w:r>
    </w:p>
    <w:p w:rsidR="00324550" w:rsidRDefault="00324550" w:rsidP="00324550">
      <w:pPr>
        <w:pStyle w:val="50"/>
        <w:shd w:val="clear" w:color="auto" w:fill="auto"/>
        <w:ind w:left="20"/>
      </w:pPr>
      <w:r>
        <w:t>в баллах: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/>
      </w:pPr>
      <w:r>
        <w:t>"отлично"; "хорошо"; "удовлетворительно"; "неудовлетворительно"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tabs>
          <w:tab w:val="left" w:pos="474"/>
          <w:tab w:val="left" w:pos="1974"/>
        </w:tabs>
        <w:spacing w:line="370" w:lineRule="exact"/>
        <w:ind w:left="20"/>
      </w:pPr>
      <w:r>
        <w:t>"</w:t>
      </w:r>
      <w:r>
        <w:rPr>
          <w:rStyle w:val="a4"/>
        </w:rPr>
        <w:t>отлично</w:t>
      </w:r>
      <w:r>
        <w:t>"</w:t>
      </w:r>
      <w:r>
        <w:tab/>
        <w:t xml:space="preserve">- </w:t>
      </w:r>
      <w:proofErr w:type="gramStart"/>
      <w:r>
        <w:t>аттестуемый</w:t>
      </w:r>
      <w:proofErr w:type="gramEnd"/>
      <w:r>
        <w:t xml:space="preserve"> уверенно и точно владеет приемами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  <w:jc w:val="left"/>
      </w:pPr>
      <w:r>
        <w:rPr>
          <w:rStyle w:val="a4"/>
        </w:rPr>
        <w:t xml:space="preserve">- </w:t>
      </w:r>
      <w:r>
        <w:t>"</w:t>
      </w:r>
      <w:r>
        <w:rPr>
          <w:rStyle w:val="a4"/>
        </w:rPr>
        <w:t>хорошо</w:t>
      </w:r>
      <w:r>
        <w:t>"-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tabs>
          <w:tab w:val="left" w:pos="474"/>
        </w:tabs>
        <w:spacing w:line="370" w:lineRule="exact"/>
        <w:ind w:left="20" w:right="20"/>
      </w:pPr>
      <w:r>
        <w:t>"</w:t>
      </w:r>
      <w:r>
        <w:rPr>
          <w:rStyle w:val="a4"/>
        </w:rPr>
        <w:t>удовлетворительно</w:t>
      </w:r>
      <w:r>
        <w:t>"- ставится при недостаточном владении приемам и работ практического задания, наличии ошибок, исправляемых с помощью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мастера, отдельных несущественных ошибок в организации рабочего места и соблюдении требований безопасности труда;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  <w:jc w:val="left"/>
      </w:pPr>
      <w:r>
        <w:rPr>
          <w:rStyle w:val="a4"/>
        </w:rPr>
        <w:t xml:space="preserve"> </w:t>
      </w:r>
      <w:r>
        <w:t>"</w:t>
      </w:r>
      <w:r>
        <w:rPr>
          <w:rStyle w:val="a4"/>
        </w:rPr>
        <w:t>неудовлетворительно</w:t>
      </w:r>
      <w:r>
        <w:t xml:space="preserve">"- </w:t>
      </w:r>
      <w:proofErr w:type="gramStart"/>
      <w:r>
        <w:t>аттестуемый</w:t>
      </w:r>
      <w:proofErr w:type="gramEnd"/>
      <w: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tabs>
          <w:tab w:val="left" w:pos="1066"/>
        </w:tabs>
        <w:spacing w:line="370" w:lineRule="exact"/>
        <w:ind w:right="20"/>
        <w:sectPr w:rsidR="00324550">
          <w:type w:val="continuous"/>
          <w:pgSz w:w="11909" w:h="16838"/>
          <w:pgMar w:top="1449" w:right="1272" w:bottom="1449" w:left="1272" w:header="0" w:footer="3" w:gutter="0"/>
          <w:cols w:space="720"/>
          <w:noEndnote/>
          <w:docGrid w:linePitch="360"/>
        </w:sectPr>
      </w:pPr>
      <w:r>
        <w:t>Заключение о практической квалификационной работе, производственная характеристика собираются руководителем выпускных практических квалификационных работ и предоставляются государственной экзаменационной комиссии при защите выпускником письменной экзаменационной работы.</w:t>
      </w:r>
    </w:p>
    <w:p w:rsidR="00324550" w:rsidRDefault="00324550" w:rsidP="008C1E66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709"/>
        </w:tabs>
        <w:ind w:right="19"/>
      </w:pPr>
      <w:bookmarkStart w:id="7" w:name="bookmark7"/>
      <w:r>
        <w:lastRenderedPageBreak/>
        <w:t>Организация выполнения письменной экзаменационной работы.</w:t>
      </w:r>
      <w:bookmarkEnd w:id="7"/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Защита письменной экзаменационной работы является одним из видов государственной итоговой аттестации выпускников по профессии</w:t>
      </w:r>
    </w:p>
    <w:p w:rsidR="00324550" w:rsidRDefault="00324550" w:rsidP="00324550">
      <w:pPr>
        <w:pStyle w:val="3"/>
        <w:numPr>
          <w:ilvl w:val="0"/>
          <w:numId w:val="9"/>
        </w:numPr>
        <w:shd w:val="clear" w:color="auto" w:fill="auto"/>
        <w:tabs>
          <w:tab w:val="left" w:pos="1096"/>
        </w:tabs>
        <w:spacing w:line="370" w:lineRule="exact"/>
        <w:ind w:left="20"/>
      </w:pPr>
      <w:r>
        <w:t>«Мастер сельскохозяйственного производства».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 35.01.11 «Мастер сельскохозяйственного производства».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Письменная экзаменационная работа соответствует содержанию производственной практики по профессии, а также объему знаний, умений и практическому опыту, предусмотренным Федеральным государственным стандартом по профессии 35.01.11 «Мастер сельскохозяйственного производства».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Руководитель письменной экзаменационной работы назначается преподаватель из числа преподавателей МДК профессиональных модулей по </w:t>
      </w:r>
      <w:r>
        <w:lastRenderedPageBreak/>
        <w:t>профессии 35.01.11 «Мастера сельскохозяйственного производства» и мастеров производственного обучения, выдававшие учебную практику по этой профессии.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По утвержденным темам руководитель письменных экзаменационных работ разрабатывает и оформляет индивидуальные задания для каждого выпускника.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Задания на письменную экзаменационную работу подписываются руководителем письменной экзаменационной работы и утверждаются заместителем директора по УПР.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Задание на письменную экзаменационную работу сопровождается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ходом выполнения письменных экзаменационных работ осуществляет заместитель директора по УПР.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Количество часов на консультации определяется в пределах часов, определенных федеральным государственным образовательным стандартом на консультации.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Основными функциями руководителя письменной экзаменационной работы являются: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разработка индивидуальных заданий;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1280"/>
        <w:jc w:val="left"/>
      </w:pPr>
      <w:r>
        <w:t xml:space="preserve"> консультирование по вопросам содержания и последовательности выполнения письменной экзаменационной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оказание помощи студенту в подборе необходимой литературы;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</w:t>
      </w:r>
      <w:proofErr w:type="gramStart"/>
      <w:r>
        <w:t>контроль за</w:t>
      </w:r>
      <w:proofErr w:type="gramEnd"/>
      <w:r>
        <w:t xml:space="preserve"> ходом выполнения письменной экзаменационной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подготовка отзыва на письменную экзаменационную работу.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1280"/>
        <w:jc w:val="left"/>
      </w:pPr>
      <w:r>
        <w:t xml:space="preserve"> Письменная выпускная экзаменационная работа должна иметь следующую структуру: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титульный лист;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задание на письменную экзаменационную работу;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содержание;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введение;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технологическая часть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раздел по охране труда и технике безопасности;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перечень используемой литературы.</w:t>
      </w:r>
    </w:p>
    <w:p w:rsidR="00324550" w:rsidRDefault="00324550" w:rsidP="00324550">
      <w:pPr>
        <w:pStyle w:val="3"/>
        <w:numPr>
          <w:ilvl w:val="0"/>
          <w:numId w:val="10"/>
        </w:numPr>
        <w:shd w:val="clear" w:color="auto" w:fill="auto"/>
        <w:spacing w:line="370" w:lineRule="exact"/>
        <w:ind w:left="20" w:right="1280"/>
        <w:jc w:val="left"/>
      </w:pPr>
      <w:r>
        <w:rPr>
          <w:rStyle w:val="a4"/>
        </w:rPr>
        <w:t xml:space="preserve"> Введение. </w:t>
      </w:r>
      <w:r>
        <w:t>Раскрывается роль профессии и перспективы ее развития в современных условиях с учетом особенностей региона.</w:t>
      </w:r>
    </w:p>
    <w:p w:rsidR="00324550" w:rsidRDefault="00324550" w:rsidP="00324550">
      <w:pPr>
        <w:pStyle w:val="24"/>
        <w:keepNext/>
        <w:keepLines/>
        <w:numPr>
          <w:ilvl w:val="0"/>
          <w:numId w:val="10"/>
        </w:numPr>
        <w:shd w:val="clear" w:color="auto" w:fill="auto"/>
        <w:ind w:left="20" w:firstLine="0"/>
        <w:jc w:val="both"/>
      </w:pPr>
      <w:bookmarkStart w:id="8" w:name="bookmark8"/>
      <w:r>
        <w:lastRenderedPageBreak/>
        <w:t xml:space="preserve"> Технологическая часть включает в себя:</w:t>
      </w:r>
      <w:bookmarkEnd w:id="8"/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1120"/>
        <w:jc w:val="left"/>
      </w:pPr>
      <w:r>
        <w:t xml:space="preserve"> агротехнические требования на выполнение сельскохозяйственных операций;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выбор машинно-тракторного агрегата;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техническая характеристика выбранной сельскохозяйственной машины или орудия и их устройство;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подготовка трактора и сельскохозяйственной машины к работе;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настройка машинно-тракторного агрегата;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способы движения машинно-тракторного агрегата.</w:t>
      </w:r>
    </w:p>
    <w:p w:rsidR="00324550" w:rsidRDefault="00324550" w:rsidP="00324550">
      <w:pPr>
        <w:pStyle w:val="24"/>
        <w:keepNext/>
        <w:keepLines/>
        <w:numPr>
          <w:ilvl w:val="0"/>
          <w:numId w:val="10"/>
        </w:numPr>
        <w:shd w:val="clear" w:color="auto" w:fill="auto"/>
        <w:ind w:left="20" w:firstLine="0"/>
        <w:jc w:val="both"/>
      </w:pPr>
      <w:bookmarkStart w:id="9" w:name="bookmark9"/>
      <w:r>
        <w:rPr>
          <w:rStyle w:val="25"/>
        </w:rPr>
        <w:t xml:space="preserve"> </w:t>
      </w:r>
      <w:r>
        <w:t>Раздел по охране труда и технике безопасности</w:t>
      </w:r>
      <w:r>
        <w:rPr>
          <w:rStyle w:val="25"/>
        </w:rPr>
        <w:t>:</w:t>
      </w:r>
      <w:bookmarkEnd w:id="9"/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раскрывает основные положения охраны труда и техники безопасности при выполнении работ, связанных с выполнением сельскохозяйственных работ.</w:t>
      </w:r>
    </w:p>
    <w:p w:rsidR="00324550" w:rsidRDefault="00324550" w:rsidP="00324550">
      <w:pPr>
        <w:pStyle w:val="24"/>
        <w:keepNext/>
        <w:keepLines/>
        <w:numPr>
          <w:ilvl w:val="0"/>
          <w:numId w:val="10"/>
        </w:numPr>
        <w:shd w:val="clear" w:color="auto" w:fill="auto"/>
        <w:ind w:left="20" w:firstLine="0"/>
        <w:jc w:val="both"/>
      </w:pPr>
      <w:bookmarkStart w:id="10" w:name="bookmark10"/>
      <w:r>
        <w:t xml:space="preserve"> Перечень используемой литературы:</w:t>
      </w:r>
      <w:bookmarkEnd w:id="10"/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rPr>
          <w:rStyle w:val="a4"/>
        </w:rPr>
        <w:t>-</w:t>
      </w:r>
      <w:r>
        <w:t>составляется в соответствии со стандартом, регламентирующим правила составления списков литературы и документов.</w:t>
      </w:r>
    </w:p>
    <w:p w:rsidR="00324550" w:rsidRDefault="00324550" w:rsidP="00324550">
      <w:pPr>
        <w:pStyle w:val="3"/>
        <w:numPr>
          <w:ilvl w:val="1"/>
          <w:numId w:val="10"/>
        </w:numPr>
        <w:shd w:val="clear" w:color="auto" w:fill="auto"/>
        <w:spacing w:line="370" w:lineRule="exact"/>
        <w:ind w:left="20" w:right="20"/>
      </w:pPr>
      <w:r>
        <w:t xml:space="preserve"> Объем работы составляет 17 - 20страниц текста, включая рисунки и схемы, формат А</w:t>
      </w:r>
      <w:proofErr w:type="gramStart"/>
      <w:r>
        <w:t>4</w:t>
      </w:r>
      <w:proofErr w:type="gramEnd"/>
      <w:r>
        <w:t>, поля обычные, шрифт 14, межстрочный интервал 1,5.</w:t>
      </w:r>
    </w:p>
    <w:p w:rsidR="00324550" w:rsidRDefault="00324550" w:rsidP="00324550">
      <w:pPr>
        <w:pStyle w:val="3"/>
        <w:numPr>
          <w:ilvl w:val="1"/>
          <w:numId w:val="10"/>
        </w:numPr>
        <w:shd w:val="clear" w:color="auto" w:fill="auto"/>
        <w:spacing w:line="370" w:lineRule="exact"/>
        <w:ind w:left="20" w:right="20"/>
      </w:pPr>
      <w:r>
        <w:t xml:space="preserve"> После выполнения письменной экзаменационной работы в срок за две недели до начала ГИА выпускник отдаёт её руководителю, который оформляет краткий отзыв на письменную экзаменационную работу, знакомит с ним выпускника и подписывает письменную экзаменационную работу у заместителя директора по УПР.</w:t>
      </w:r>
    </w:p>
    <w:p w:rsidR="00324550" w:rsidRDefault="00324550" w:rsidP="00ED02C4">
      <w:pPr>
        <w:pStyle w:val="3"/>
        <w:numPr>
          <w:ilvl w:val="1"/>
          <w:numId w:val="10"/>
        </w:numPr>
        <w:shd w:val="clear" w:color="auto" w:fill="auto"/>
        <w:spacing w:line="370" w:lineRule="exact"/>
        <w:ind w:left="20" w:right="520"/>
      </w:pPr>
      <w:r>
        <w:t xml:space="preserve"> Краткий отзыв на письменную экзаменационную работу должен включать: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заключение о соответствии письменной экзаменационной работы заданию и требованиям федерального государственного образовательного стандарта;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оценку практической значимости письменной экзаменационной работы;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вывод о качестве выполнения письменной экзаменационной работы.</w:t>
      </w:r>
    </w:p>
    <w:p w:rsidR="00324550" w:rsidRDefault="00324550" w:rsidP="00ED02C4">
      <w:pPr>
        <w:pStyle w:val="3"/>
        <w:numPr>
          <w:ilvl w:val="0"/>
          <w:numId w:val="11"/>
        </w:numPr>
        <w:shd w:val="clear" w:color="auto" w:fill="auto"/>
        <w:spacing w:line="370" w:lineRule="exact"/>
        <w:ind w:left="20" w:right="20"/>
      </w:pPr>
      <w:r>
        <w:t xml:space="preserve"> Выполненные письменные экзаменационные работы рецензируются Преподавателями и мастерами колледжа, хорошо владеющими вопросами, связанных с тематикой письменных экзаменационных работ. Рецензенты письменных экзаменационных работ назначаются приказом руководителя колледжа.</w:t>
      </w:r>
    </w:p>
    <w:p w:rsidR="00324550" w:rsidRDefault="00324550" w:rsidP="00ED02C4">
      <w:pPr>
        <w:pStyle w:val="3"/>
        <w:shd w:val="clear" w:color="auto" w:fill="auto"/>
        <w:spacing w:line="370" w:lineRule="exact"/>
        <w:ind w:left="20"/>
      </w:pPr>
      <w:r>
        <w:t>Рецензия должна включать: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заключение в соответствии выполненной работы по заданию на неё;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оценку качества выполнения каждого раздела работы;</w:t>
      </w:r>
    </w:p>
    <w:p w:rsidR="00324550" w:rsidRDefault="00324550" w:rsidP="00ED02C4">
      <w:pPr>
        <w:pStyle w:val="3"/>
        <w:shd w:val="clear" w:color="auto" w:fill="auto"/>
        <w:spacing w:line="370" w:lineRule="exact"/>
        <w:ind w:left="20" w:right="20"/>
      </w:pPr>
      <w:r>
        <w:t>-оценку степени разработки новых вопросов, оригинальности решений, практической значимости работы;</w:t>
      </w:r>
    </w:p>
    <w:p w:rsidR="00324550" w:rsidRDefault="00324550" w:rsidP="00ED02C4">
      <w:pPr>
        <w:pStyle w:val="3"/>
        <w:shd w:val="clear" w:color="auto" w:fill="auto"/>
        <w:spacing w:line="370" w:lineRule="exact"/>
        <w:ind w:left="20" w:right="20" w:firstLine="406"/>
      </w:pPr>
      <w:r>
        <w:lastRenderedPageBreak/>
        <w:t>На рецензирование одной выпускной квалификационной работы предусматривается один час. Содержание рецензии доводится</w:t>
      </w:r>
      <w:r w:rsidR="00ED02C4">
        <w:t xml:space="preserve"> до сведения студента не менее</w:t>
      </w:r>
      <w:proofErr w:type="gramStart"/>
      <w:r w:rsidR="00ED02C4">
        <w:t>,</w:t>
      </w:r>
      <w:proofErr w:type="gramEnd"/>
      <w:r w:rsidR="00ED02C4">
        <w:t xml:space="preserve"> </w:t>
      </w:r>
      <w:r>
        <w:t>чем за день до защиты. Внесение изменений в работу после получения рецензии не допускается.</w:t>
      </w:r>
    </w:p>
    <w:p w:rsidR="00ED02C4" w:rsidRDefault="00ED02C4" w:rsidP="00ED02C4">
      <w:pPr>
        <w:pStyle w:val="3"/>
        <w:shd w:val="clear" w:color="auto" w:fill="auto"/>
        <w:spacing w:line="370" w:lineRule="exact"/>
        <w:ind w:left="20" w:right="20"/>
        <w:sectPr w:rsidR="00ED02C4">
          <w:type w:val="continuous"/>
          <w:pgSz w:w="11909" w:h="16838"/>
          <w:pgMar w:top="1238" w:right="1263" w:bottom="1243" w:left="1271" w:header="0" w:footer="3" w:gutter="0"/>
          <w:cols w:space="720"/>
          <w:noEndnote/>
          <w:docGrid w:linePitch="360"/>
        </w:sectPr>
      </w:pPr>
    </w:p>
    <w:p w:rsidR="00324550" w:rsidRDefault="00324550" w:rsidP="008C1E66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147"/>
        </w:tabs>
        <w:jc w:val="both"/>
      </w:pPr>
      <w:bookmarkStart w:id="11" w:name="bookmark11"/>
      <w:r>
        <w:lastRenderedPageBreak/>
        <w:t>Порядок проведения государственной итоговой аттестации</w:t>
      </w:r>
      <w:bookmarkEnd w:id="11"/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Программа государственной итоговой аттестации, требования к выпускным квалификационным работам, а также критерии оценки знаний, доводятся до сведения студентов, не позднее, чем за шесть месяцев до начала государственной итоговой аттестации.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Государственной экзаменационной комиссии представляются следующие документы: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государственные требования к минимуму содержания и уровню подготовки выпускников (федеральный государственный образовательный стандарт)</w:t>
      </w:r>
    </w:p>
    <w:p w:rsidR="00324550" w:rsidRDefault="00324550" w:rsidP="00324550">
      <w:pPr>
        <w:pStyle w:val="3"/>
        <w:numPr>
          <w:ilvl w:val="0"/>
          <w:numId w:val="12"/>
        </w:numPr>
        <w:shd w:val="clear" w:color="auto" w:fill="auto"/>
        <w:tabs>
          <w:tab w:val="left" w:pos="1156"/>
        </w:tabs>
        <w:spacing w:line="370" w:lineRule="exact"/>
        <w:ind w:left="20"/>
      </w:pPr>
      <w:r>
        <w:t>«Мастер сельскохозяйственного производства»;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программу государственной итоговой аттестации выпускников;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60"/>
        <w:jc w:val="left"/>
      </w:pPr>
      <w:r>
        <w:t xml:space="preserve"> приказ директора ГБПОУ Аургазинский многопрофильный колледж  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письменные выпускные экзаменационные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рецензии на письменные экзаменационные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заключения о выпускных практических квалификационных работах;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отчёт о производственной практике;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дневники производственного обучения учащихся.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На защиту письменной  экзаменационной работы отводится до 20 минут.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/>
      </w:pPr>
      <w:r>
        <w:t>Защита письменной экзаменационной работы включает: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зачитывание мастером производственного обучения заключения о выпускной практической квалификационной работе и производственной характеристики;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доклад выпускника (не более 10 минут);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700"/>
        <w:jc w:val="left"/>
      </w:pPr>
      <w:r>
        <w:t xml:space="preserve"> вопросы членов государственной экзаменационной комиссии и ответы выпускника на вопросы.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Результаты государственной итоговой аттестации определяются оценками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700"/>
        <w:jc w:val="left"/>
      </w:pPr>
      <w:r>
        <w:t xml:space="preserve">"отлично", "хорошо", "удовлетворительно", "неудовлетворительно" и </w:t>
      </w:r>
      <w:r>
        <w:lastRenderedPageBreak/>
        <w:t>объявляются в тот же день после оформления в установленном порядке протоколов заседаний государственных экзаменационной комиссии.</w:t>
      </w:r>
    </w:p>
    <w:p w:rsidR="00324550" w:rsidRDefault="00324550" w:rsidP="00324550">
      <w:pPr>
        <w:pStyle w:val="3"/>
        <w:shd w:val="clear" w:color="auto" w:fill="auto"/>
        <w:spacing w:line="374" w:lineRule="exact"/>
        <w:ind w:left="20" w:right="120"/>
      </w:pPr>
      <w:r>
        <w:t>При определении окончательной оценки по защите выпускной квалификационной работы учитываются:</w:t>
      </w:r>
    </w:p>
    <w:p w:rsidR="00324550" w:rsidRDefault="00324550" w:rsidP="00324550">
      <w:pPr>
        <w:pStyle w:val="3"/>
        <w:shd w:val="clear" w:color="auto" w:fill="auto"/>
        <w:spacing w:after="105" w:line="374" w:lineRule="exact"/>
        <w:ind w:left="20"/>
      </w:pPr>
      <w:r>
        <w:t>- доклад выпускника по каждому разделу работы;</w:t>
      </w:r>
    </w:p>
    <w:p w:rsidR="00324550" w:rsidRDefault="00324550" w:rsidP="00324550">
      <w:pPr>
        <w:pStyle w:val="a6"/>
        <w:framePr w:w="9485" w:wrap="notBeside" w:vAnchor="text" w:hAnchor="text" w:xAlign="center" w:y="1"/>
        <w:shd w:val="clear" w:color="auto" w:fill="auto"/>
      </w:pPr>
      <w:r>
        <w:t>- ответы на вопросы;</w:t>
      </w:r>
    </w:p>
    <w:p w:rsidR="00324550" w:rsidRDefault="00324550" w:rsidP="00324550">
      <w:pPr>
        <w:pStyle w:val="a6"/>
        <w:framePr w:w="9485" w:wrap="notBeside" w:vAnchor="text" w:hAnchor="text" w:xAlign="center" w:y="1"/>
        <w:shd w:val="clear" w:color="auto" w:fill="auto"/>
      </w:pPr>
      <w:r>
        <w:t>-  оценка рецензента;</w:t>
      </w:r>
    </w:p>
    <w:tbl>
      <w:tblPr>
        <w:tblpPr w:leftFromText="180" w:rightFromText="180" w:vertAnchor="text" w:horzAnchor="page" w:tblpX="1621" w:tblpY="13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1781"/>
        <w:gridCol w:w="1824"/>
        <w:gridCol w:w="2242"/>
        <w:gridCol w:w="2242"/>
      </w:tblGrid>
      <w:tr w:rsidR="00324550" w:rsidTr="00AB0FD9">
        <w:trPr>
          <w:trHeight w:hRule="exact" w:val="384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Критери</w:t>
            </w:r>
            <w:r>
              <w:rPr>
                <w:rStyle w:val="26"/>
              </w:rPr>
              <w:softHyphen/>
              <w:t>и оценки показа</w:t>
            </w:r>
            <w:r>
              <w:rPr>
                <w:rStyle w:val="26"/>
              </w:rPr>
              <w:softHyphen/>
              <w:t>тели.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Оценка.</w:t>
            </w:r>
          </w:p>
        </w:tc>
      </w:tr>
      <w:tr w:rsidR="00324550" w:rsidTr="00AB0FD9">
        <w:trPr>
          <w:trHeight w:hRule="exact" w:val="1109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550" w:rsidRDefault="00324550" w:rsidP="00AB0FD9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26"/>
              </w:rPr>
              <w:t>"</w:t>
            </w:r>
            <w:proofErr w:type="spellStart"/>
            <w:r>
              <w:rPr>
                <w:rStyle w:val="26"/>
              </w:rPr>
              <w:t>неудовлет</w:t>
            </w:r>
            <w:proofErr w:type="spellEnd"/>
            <w:r>
              <w:rPr>
                <w:rStyle w:val="26"/>
              </w:rPr>
              <w:softHyphen/>
            </w:r>
            <w:r w:rsidR="00ED02C4"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before="120" w:line="260" w:lineRule="exact"/>
              <w:ind w:left="120"/>
              <w:jc w:val="left"/>
            </w:pPr>
            <w:proofErr w:type="spellStart"/>
            <w:r>
              <w:rPr>
                <w:rStyle w:val="26"/>
              </w:rPr>
              <w:t>ворительно</w:t>
            </w:r>
            <w:proofErr w:type="spellEnd"/>
            <w:r>
              <w:rPr>
                <w:rStyle w:val="26"/>
              </w:rPr>
              <w:t>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after="120" w:line="260" w:lineRule="exact"/>
              <w:ind w:left="220"/>
              <w:jc w:val="left"/>
            </w:pPr>
            <w:r>
              <w:rPr>
                <w:rStyle w:val="26"/>
              </w:rPr>
              <w:t>"</w:t>
            </w:r>
            <w:proofErr w:type="spellStart"/>
            <w:r>
              <w:rPr>
                <w:rStyle w:val="26"/>
              </w:rPr>
              <w:t>удовлетво</w:t>
            </w:r>
            <w:proofErr w:type="spellEnd"/>
            <w:r>
              <w:rPr>
                <w:rStyle w:val="26"/>
              </w:rPr>
              <w:t>-</w:t>
            </w:r>
            <w:r>
              <w:rPr>
                <w:rStyle w:val="26"/>
              </w:rPr>
              <w:softHyphen/>
            </w:r>
          </w:p>
          <w:p w:rsidR="00324550" w:rsidRDefault="00324550" w:rsidP="00AB0FD9">
            <w:pPr>
              <w:pStyle w:val="3"/>
              <w:shd w:val="clear" w:color="auto" w:fill="auto"/>
              <w:spacing w:before="120" w:line="260" w:lineRule="exact"/>
              <w:ind w:left="320"/>
              <w:jc w:val="left"/>
            </w:pPr>
            <w:proofErr w:type="spellStart"/>
            <w:r>
              <w:rPr>
                <w:rStyle w:val="26"/>
              </w:rPr>
              <w:t>рительно</w:t>
            </w:r>
            <w:proofErr w:type="spellEnd"/>
            <w:r>
              <w:rPr>
                <w:rStyle w:val="26"/>
              </w:rPr>
              <w:t>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"хорошо"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"отлично"</w:t>
            </w:r>
          </w:p>
        </w:tc>
      </w:tr>
      <w:tr w:rsidR="00324550" w:rsidTr="002C2C10">
        <w:trPr>
          <w:trHeight w:hRule="exact" w:val="432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6"/>
              </w:rPr>
              <w:t>Доклад.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Основная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мысль не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выражена; 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proofErr w:type="gramStart"/>
            <w:r>
              <w:rPr>
                <w:rStyle w:val="26"/>
              </w:rPr>
              <w:t>ответе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обуча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proofErr w:type="spellStart"/>
            <w:r>
              <w:rPr>
                <w:rStyle w:val="26"/>
              </w:rPr>
              <w:t>ющегося</w:t>
            </w:r>
            <w:proofErr w:type="spellEnd"/>
            <w:r>
              <w:rPr>
                <w:rStyle w:val="26"/>
              </w:rPr>
              <w:t xml:space="preserve"> нет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смыслового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единства,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связанности,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материал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излагается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бессистемно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26"/>
              </w:rPr>
              <w:t>В докладе выпускника нет четкости, последова</w:t>
            </w:r>
            <w:r>
              <w:rPr>
                <w:rStyle w:val="26"/>
              </w:rPr>
              <w:softHyphen/>
              <w:t>тельности изложения мысли. Тема раскрыта не</w:t>
            </w:r>
            <w:r>
              <w:rPr>
                <w:rStyle w:val="26"/>
              </w:rPr>
              <w:softHyphen/>
              <w:t>достаточно точно, полно.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>Регламент менее 10 мин.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>Последователь</w:t>
            </w:r>
            <w:r>
              <w:rPr>
                <w:rStyle w:val="26"/>
              </w:rPr>
              <w:softHyphen/>
              <w:t xml:space="preserve">ное изложение материала по разделам ПЭР и полное </w:t>
            </w:r>
            <w:proofErr w:type="spellStart"/>
            <w:r>
              <w:rPr>
                <w:rStyle w:val="26"/>
              </w:rPr>
              <w:t>отр</w:t>
            </w:r>
            <w:proofErr w:type="gramStart"/>
            <w:r>
              <w:rPr>
                <w:rStyle w:val="26"/>
              </w:rPr>
              <w:t>а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жение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особен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ностей</w:t>
            </w:r>
            <w:proofErr w:type="spellEnd"/>
            <w:r>
              <w:rPr>
                <w:rStyle w:val="26"/>
              </w:rPr>
              <w:t xml:space="preserve"> каждого раздела. Влад</w:t>
            </w:r>
            <w:proofErr w:type="gramStart"/>
            <w:r>
              <w:rPr>
                <w:rStyle w:val="26"/>
              </w:rPr>
              <w:t>е-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терминоло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гией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00"/>
              <w:jc w:val="left"/>
            </w:pPr>
            <w:r>
              <w:rPr>
                <w:rStyle w:val="26"/>
              </w:rPr>
              <w:t>Регламент не менее 10 мин. Четкое, уверен</w:t>
            </w:r>
            <w:r>
              <w:rPr>
                <w:rStyle w:val="26"/>
              </w:rPr>
              <w:softHyphen/>
              <w:t xml:space="preserve">ное изложение материала по разделам ПЭР и полное </w:t>
            </w:r>
            <w:proofErr w:type="spellStart"/>
            <w:r>
              <w:rPr>
                <w:rStyle w:val="26"/>
              </w:rPr>
              <w:t>отраж</w:t>
            </w:r>
            <w:proofErr w:type="gramStart"/>
            <w:r>
              <w:rPr>
                <w:rStyle w:val="26"/>
              </w:rPr>
              <w:t>е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особеннос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тей</w:t>
            </w:r>
            <w:proofErr w:type="spellEnd"/>
            <w:r>
              <w:rPr>
                <w:rStyle w:val="26"/>
              </w:rPr>
              <w:t xml:space="preserve"> каждого раз</w:t>
            </w:r>
            <w:r>
              <w:rPr>
                <w:rStyle w:val="26"/>
              </w:rPr>
              <w:softHyphen/>
              <w:t>дела. Владение терминологией.</w:t>
            </w:r>
          </w:p>
        </w:tc>
      </w:tr>
      <w:tr w:rsidR="00324550" w:rsidTr="00AB0FD9">
        <w:trPr>
          <w:trHeight w:hRule="exact" w:val="143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ind w:left="120"/>
              <w:jc w:val="left"/>
              <w:rPr>
                <w:rStyle w:val="26"/>
              </w:rPr>
            </w:pPr>
            <w:r>
              <w:rPr>
                <w:rStyle w:val="26"/>
              </w:rPr>
              <w:t>Ответ на вопрос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  <w:rPr>
                <w:rStyle w:val="26"/>
              </w:rPr>
            </w:pPr>
            <w:r>
              <w:rPr>
                <w:rStyle w:val="26"/>
              </w:rPr>
              <w:t>Нет ответа.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 xml:space="preserve">Ответы </w:t>
            </w:r>
            <w:proofErr w:type="gramStart"/>
            <w:r>
              <w:rPr>
                <w:rStyle w:val="26"/>
              </w:rPr>
              <w:t>по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наводящим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00"/>
              <w:jc w:val="left"/>
              <w:rPr>
                <w:rStyle w:val="26"/>
              </w:rPr>
            </w:pPr>
            <w:r>
              <w:rPr>
                <w:rStyle w:val="26"/>
              </w:rPr>
              <w:t>вопросам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rStyle w:val="26"/>
              </w:rPr>
            </w:pPr>
            <w:r>
              <w:rPr>
                <w:rStyle w:val="26"/>
              </w:rPr>
              <w:t>Полные ответы -85%. Ответы по наводящим вопросам 15%.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00"/>
              <w:jc w:val="left"/>
              <w:rPr>
                <w:rStyle w:val="26"/>
              </w:rPr>
            </w:pPr>
            <w:r>
              <w:rPr>
                <w:rStyle w:val="26"/>
              </w:rPr>
              <w:t>Полные ответы на все заданные вопросы.</w:t>
            </w:r>
          </w:p>
        </w:tc>
      </w:tr>
      <w:tr w:rsidR="00324550" w:rsidTr="00AB0FD9">
        <w:trPr>
          <w:trHeight w:hRule="exact" w:val="372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Отзыв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рецензента.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 xml:space="preserve">Содержание ПЭР </w:t>
            </w:r>
            <w:proofErr w:type="spellStart"/>
            <w:r>
              <w:rPr>
                <w:rStyle w:val="26"/>
              </w:rPr>
              <w:t>нес</w:t>
            </w:r>
            <w:proofErr w:type="gramStart"/>
            <w:r>
              <w:rPr>
                <w:rStyle w:val="26"/>
              </w:rPr>
              <w:t>о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ответствует выбранной теме.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Недостаточ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ное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раскры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тие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некото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рых</w:t>
            </w:r>
            <w:proofErr w:type="spellEnd"/>
            <w:r>
              <w:rPr>
                <w:rStyle w:val="26"/>
              </w:rPr>
              <w:t xml:space="preserve"> разделов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ПЭР.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 xml:space="preserve">Разделы ПЭР разработаны в </w:t>
            </w:r>
            <w:proofErr w:type="gramStart"/>
            <w:r>
              <w:rPr>
                <w:rStyle w:val="26"/>
              </w:rPr>
              <w:t>полном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rPr>
                <w:rStyle w:val="26"/>
              </w:rPr>
              <w:t>объёме</w:t>
            </w:r>
            <w:proofErr w:type="gramEnd"/>
            <w:r>
              <w:rPr>
                <w:rStyle w:val="26"/>
              </w:rPr>
              <w:t>, со всеми необходимыми приложениями. Недостаточно раскрыт мат</w:t>
            </w:r>
            <w:proofErr w:type="gramStart"/>
            <w:r>
              <w:rPr>
                <w:rStyle w:val="26"/>
              </w:rPr>
              <w:t>е-</w:t>
            </w:r>
            <w:proofErr w:type="gramEnd"/>
            <w:r>
              <w:rPr>
                <w:rStyle w:val="26"/>
              </w:rPr>
              <w:t xml:space="preserve"> риалов </w:t>
            </w:r>
            <w:proofErr w:type="spellStart"/>
            <w:r>
              <w:rPr>
                <w:rStyle w:val="26"/>
              </w:rPr>
              <w:t>некото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рых</w:t>
            </w:r>
            <w:proofErr w:type="spellEnd"/>
            <w:r>
              <w:rPr>
                <w:rStyle w:val="26"/>
              </w:rPr>
              <w:t xml:space="preserve"> разделах ПЭР.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00"/>
              <w:jc w:val="left"/>
            </w:pPr>
            <w:r>
              <w:rPr>
                <w:rStyle w:val="26"/>
              </w:rPr>
              <w:t xml:space="preserve">Разделы ПЭР разработаны в полном объёме, со всеми </w:t>
            </w:r>
            <w:proofErr w:type="spellStart"/>
            <w:r>
              <w:rPr>
                <w:rStyle w:val="26"/>
              </w:rPr>
              <w:t>нео</w:t>
            </w:r>
            <w:proofErr w:type="gramStart"/>
            <w:r>
              <w:rPr>
                <w:rStyle w:val="26"/>
              </w:rPr>
              <w:t>б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ходимыми</w:t>
            </w:r>
            <w:proofErr w:type="spellEnd"/>
            <w:r>
              <w:rPr>
                <w:rStyle w:val="26"/>
              </w:rPr>
              <w:t xml:space="preserve"> при- </w:t>
            </w:r>
            <w:proofErr w:type="spellStart"/>
            <w:r>
              <w:rPr>
                <w:rStyle w:val="26"/>
              </w:rPr>
              <w:t>ложениями</w:t>
            </w:r>
            <w:proofErr w:type="spellEnd"/>
            <w:r>
              <w:rPr>
                <w:rStyle w:val="26"/>
              </w:rPr>
              <w:t xml:space="preserve">. </w:t>
            </w:r>
            <w:proofErr w:type="spellStart"/>
            <w:r>
              <w:rPr>
                <w:rStyle w:val="26"/>
              </w:rPr>
              <w:t>К</w:t>
            </w:r>
            <w:proofErr w:type="gramStart"/>
            <w:r>
              <w:rPr>
                <w:rStyle w:val="26"/>
              </w:rPr>
              <w:t>а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чественная</w:t>
            </w:r>
            <w:proofErr w:type="spellEnd"/>
            <w:r>
              <w:rPr>
                <w:rStyle w:val="26"/>
              </w:rPr>
              <w:t xml:space="preserve"> раз- работка и </w:t>
            </w:r>
            <w:proofErr w:type="spellStart"/>
            <w:r>
              <w:rPr>
                <w:rStyle w:val="26"/>
              </w:rPr>
              <w:t>офор</w:t>
            </w:r>
            <w:proofErr w:type="spellEnd"/>
            <w:r>
              <w:rPr>
                <w:rStyle w:val="26"/>
              </w:rPr>
              <w:t xml:space="preserve">- мление всех раз- </w:t>
            </w:r>
            <w:proofErr w:type="spellStart"/>
            <w:r>
              <w:rPr>
                <w:rStyle w:val="26"/>
              </w:rPr>
              <w:t>делов</w:t>
            </w:r>
            <w:proofErr w:type="spellEnd"/>
            <w:r>
              <w:rPr>
                <w:rStyle w:val="26"/>
              </w:rPr>
              <w:t xml:space="preserve"> ПЭР.</w:t>
            </w:r>
          </w:p>
        </w:tc>
      </w:tr>
      <w:tr w:rsidR="00324550" w:rsidTr="002C2C10">
        <w:trPr>
          <w:trHeight w:val="793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lastRenderedPageBreak/>
              <w:t>Отзыв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руководи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теля.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Отсутствие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раздела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ПЭР.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 xml:space="preserve">Некоторые разделы ПЭР выполнены не в </w:t>
            </w:r>
            <w:proofErr w:type="gramStart"/>
            <w:r>
              <w:rPr>
                <w:rStyle w:val="26"/>
              </w:rPr>
              <w:t>полном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t>объеме, сн</w:t>
            </w:r>
            <w:proofErr w:type="gramStart"/>
            <w:r>
              <w:t>а-</w:t>
            </w:r>
            <w:proofErr w:type="gramEnd"/>
            <w:r>
              <w:t xml:space="preserve"> рушением графика ра</w:t>
            </w:r>
            <w:r>
              <w:softHyphen/>
              <w:t xml:space="preserve">боты. </w:t>
            </w:r>
            <w:proofErr w:type="spellStart"/>
            <w:r>
              <w:t>Соо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ветствие</w:t>
            </w:r>
            <w:proofErr w:type="spellEnd"/>
            <w:r>
              <w:t xml:space="preserve"> оформления пояснительн</w:t>
            </w:r>
            <w:r>
              <w:softHyphen/>
              <w:t>ой записки нормам кон</w:t>
            </w:r>
            <w:r>
              <w:softHyphen/>
              <w:t>троля.</w:t>
            </w:r>
          </w:p>
          <w:p w:rsidR="00324550" w:rsidRDefault="00324550" w:rsidP="00AB0FD9">
            <w:pPr>
              <w:pStyle w:val="3"/>
              <w:spacing w:line="322" w:lineRule="exact"/>
              <w:ind w:left="100"/>
              <w:jc w:val="lef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Все разделы ПЭР выполнены в сроки, ус</w:t>
            </w:r>
            <w:r>
              <w:rPr>
                <w:rStyle w:val="26"/>
              </w:rPr>
              <w:softHyphen/>
              <w:t>тановленные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графиком. Не</w:t>
            </w:r>
            <w:r>
              <w:softHyphen/>
              <w:t>достаточная самостоятельно</w:t>
            </w:r>
            <w:r>
              <w:softHyphen/>
              <w:t xml:space="preserve">сть выполнения разделов ПЭР </w:t>
            </w:r>
            <w:proofErr w:type="spellStart"/>
            <w:r>
              <w:t>Хорошаятеор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тическая</w:t>
            </w:r>
            <w:proofErr w:type="spellEnd"/>
            <w:r>
              <w:t xml:space="preserve"> </w:t>
            </w:r>
            <w:proofErr w:type="spellStart"/>
            <w:r>
              <w:t>ипрак</w:t>
            </w:r>
            <w:proofErr w:type="spellEnd"/>
            <w:r>
              <w:t xml:space="preserve">- </w:t>
            </w:r>
            <w:proofErr w:type="spellStart"/>
            <w:r>
              <w:t>тическаяподго</w:t>
            </w:r>
            <w:proofErr w:type="spellEnd"/>
            <w:r>
              <w:t xml:space="preserve">- </w:t>
            </w:r>
            <w:proofErr w:type="spellStart"/>
            <w:r>
              <w:t>товка</w:t>
            </w:r>
            <w:proofErr w:type="spellEnd"/>
            <w:r>
              <w:t xml:space="preserve"> по обще- </w:t>
            </w:r>
            <w:proofErr w:type="spellStart"/>
            <w:r>
              <w:t>профессиональ</w:t>
            </w:r>
            <w:proofErr w:type="spellEnd"/>
            <w:r>
              <w:t xml:space="preserve">- </w:t>
            </w:r>
            <w:proofErr w:type="spellStart"/>
            <w:r>
              <w:t>нымдисципли</w:t>
            </w:r>
            <w:proofErr w:type="spellEnd"/>
            <w:r>
              <w:t xml:space="preserve">- </w:t>
            </w:r>
            <w:proofErr w:type="spellStart"/>
            <w:r>
              <w:t>намипрофесси</w:t>
            </w:r>
            <w:proofErr w:type="spellEnd"/>
            <w:r>
              <w:t xml:space="preserve">- </w:t>
            </w:r>
            <w:proofErr w:type="spellStart"/>
            <w:r>
              <w:t>ональным</w:t>
            </w:r>
            <w:proofErr w:type="spellEnd"/>
            <w:r>
              <w:t xml:space="preserve"> моду</w:t>
            </w:r>
            <w:r>
              <w:softHyphen/>
              <w:t>лям. Соответст</w:t>
            </w:r>
            <w:r>
              <w:softHyphen/>
              <w:t>вие оформления пояснительной записки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t>нормам</w:t>
            </w:r>
          </w:p>
          <w:p w:rsidR="00324550" w:rsidRDefault="00324550" w:rsidP="00AB0FD9">
            <w:pPr>
              <w:pStyle w:val="3"/>
              <w:spacing w:line="322" w:lineRule="exact"/>
              <w:jc w:val="left"/>
            </w:pPr>
            <w:r>
              <w:t>контроля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Все разделы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center"/>
            </w:pPr>
            <w:r>
              <w:rPr>
                <w:rStyle w:val="26"/>
              </w:rPr>
              <w:t xml:space="preserve">ПЭР </w:t>
            </w:r>
            <w:proofErr w:type="gramStart"/>
            <w:r>
              <w:rPr>
                <w:rStyle w:val="26"/>
              </w:rPr>
              <w:t>выполнены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В сроки,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center"/>
            </w:pPr>
            <w:proofErr w:type="gramStart"/>
            <w:r>
              <w:rPr>
                <w:rStyle w:val="26"/>
              </w:rPr>
              <w:t>установленные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графиком.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мостоятельность</w:t>
            </w:r>
            <w:proofErr w:type="spellEnd"/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выполнения раз-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делов</w:t>
            </w:r>
            <w:proofErr w:type="spellEnd"/>
            <w:r>
              <w:t xml:space="preserve"> ПЭР. Те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ретическая</w:t>
            </w:r>
            <w:proofErr w:type="spellEnd"/>
            <w:r>
              <w:t xml:space="preserve"> и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практическая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 xml:space="preserve">подготовка </w:t>
            </w:r>
            <w:proofErr w:type="gramStart"/>
            <w:r>
              <w:t>по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общепрофессио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нальным</w:t>
            </w:r>
            <w:proofErr w:type="spellEnd"/>
            <w:r>
              <w:t xml:space="preserve"> </w:t>
            </w:r>
            <w:proofErr w:type="spellStart"/>
            <w:r>
              <w:t>дисци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плинам</w:t>
            </w:r>
            <w:proofErr w:type="spellEnd"/>
            <w:r>
              <w:t xml:space="preserve"> </w:t>
            </w:r>
            <w:proofErr w:type="spellStart"/>
            <w:r>
              <w:t>ипро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фессиональным</w:t>
            </w:r>
            <w:proofErr w:type="spellEnd"/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 xml:space="preserve">модулям </w:t>
            </w:r>
            <w:proofErr w:type="gramStart"/>
            <w:r>
              <w:t>на</w:t>
            </w:r>
            <w:proofErr w:type="gramEnd"/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 xml:space="preserve">высоком </w:t>
            </w:r>
            <w:proofErr w:type="gramStart"/>
            <w:r>
              <w:t>уровне</w:t>
            </w:r>
            <w:proofErr w:type="gramEnd"/>
            <w:r>
              <w:t>.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Соответствие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оформления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пояснительной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записки нормам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контроля.</w:t>
            </w:r>
          </w:p>
          <w:p w:rsidR="00324550" w:rsidRDefault="00324550" w:rsidP="00AB0FD9">
            <w:pPr>
              <w:pStyle w:val="3"/>
              <w:spacing w:line="322" w:lineRule="exact"/>
              <w:ind w:left="100"/>
              <w:jc w:val="left"/>
            </w:pPr>
          </w:p>
        </w:tc>
      </w:tr>
    </w:tbl>
    <w:p w:rsidR="00324550" w:rsidRDefault="00324550" w:rsidP="00214861">
      <w:pPr>
        <w:pStyle w:val="3"/>
        <w:shd w:val="clear" w:color="auto" w:fill="auto"/>
        <w:spacing w:after="105" w:line="374" w:lineRule="exact"/>
        <w:ind w:left="20"/>
      </w:pPr>
    </w:p>
    <w:p w:rsidR="002C2C10" w:rsidRPr="00214861" w:rsidRDefault="002C2C10" w:rsidP="00214861">
      <w:pPr>
        <w:pStyle w:val="3"/>
        <w:shd w:val="clear" w:color="auto" w:fill="auto"/>
        <w:spacing w:after="105" w:line="374" w:lineRule="exact"/>
        <w:ind w:left="20"/>
        <w:sectPr w:rsidR="002C2C10" w:rsidRPr="00214861">
          <w:type w:val="continuous"/>
          <w:pgSz w:w="11909" w:h="16838"/>
          <w:pgMar w:top="1179" w:right="1197" w:bottom="1150" w:left="1216" w:header="0" w:footer="3" w:gutter="0"/>
          <w:cols w:space="720"/>
          <w:noEndnote/>
          <w:docGrid w:linePitch="360"/>
        </w:sectPr>
      </w:pPr>
    </w:p>
    <w:p w:rsidR="00324550" w:rsidRDefault="00324550" w:rsidP="00324550">
      <w:pPr>
        <w:rPr>
          <w:sz w:val="2"/>
          <w:szCs w:val="2"/>
        </w:rPr>
        <w:sectPr w:rsidR="003245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4550" w:rsidRDefault="00324550" w:rsidP="00214861">
      <w:pPr>
        <w:pStyle w:val="3"/>
        <w:shd w:val="clear" w:color="auto" w:fill="auto"/>
        <w:spacing w:line="370" w:lineRule="exact"/>
        <w:ind w:right="20"/>
      </w:pPr>
      <w:r>
        <w:lastRenderedPageBreak/>
        <w:t>Итоговая оценка определяется как среднее арифметическое значение четырех показателей критериев оценки.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Решение государственной экзаменационной комиссий принимаются на закрытом 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По результатам государственной итоговой аттестации выпускников принимается решение государственной экзаменационной комиссии о присвоении уровня квалификации и выдаче выпускнику документа государственного образца об уровне образования и уровне квалификации. Решение о выдаче выпускнику документа государственного образца о среднем профессиональном образовании оформляется приказом директора ГБПОУ Аургазинский многопрофильный колледж.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Лицам, не проходившим государственной итоговой аттестации по </w:t>
      </w:r>
      <w:r>
        <w:lastRenderedPageBreak/>
        <w:t>уважительной причине, предоставляется возможность пройти государственную итоговую аттестацию без отчисления из колледжа. 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Студенты,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 учившее на государственной итоговой аттестации неудовлетворительную оценку, восстанавливается в колледже на период времени, установленного колледжем, но не менее предусмотренного календарным учебным графиком для прохождения государственной итоговой аттестации по профессии</w:t>
      </w:r>
    </w:p>
    <w:p w:rsidR="00324550" w:rsidRDefault="00324550" w:rsidP="00324550">
      <w:pPr>
        <w:pStyle w:val="3"/>
        <w:numPr>
          <w:ilvl w:val="0"/>
          <w:numId w:val="13"/>
        </w:numPr>
        <w:shd w:val="clear" w:color="auto" w:fill="auto"/>
        <w:tabs>
          <w:tab w:val="left" w:pos="1096"/>
        </w:tabs>
        <w:spacing w:line="370" w:lineRule="exact"/>
        <w:ind w:left="20"/>
      </w:pPr>
      <w:r>
        <w:t>«Мастер сельскохозяйственного производства».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2C2C10" w:rsidRDefault="002C2C10" w:rsidP="00324550">
      <w:pPr>
        <w:pStyle w:val="3"/>
        <w:shd w:val="clear" w:color="auto" w:fill="auto"/>
        <w:spacing w:line="370" w:lineRule="exact"/>
        <w:ind w:right="20"/>
      </w:pPr>
    </w:p>
    <w:p w:rsidR="002C2C10" w:rsidRDefault="002C2C10" w:rsidP="00324550">
      <w:pPr>
        <w:pStyle w:val="3"/>
        <w:shd w:val="clear" w:color="auto" w:fill="auto"/>
        <w:spacing w:line="370" w:lineRule="exact"/>
        <w:ind w:right="20"/>
      </w:pPr>
    </w:p>
    <w:p w:rsidR="002C2C10" w:rsidRDefault="002C2C10" w:rsidP="00324550">
      <w:pPr>
        <w:pStyle w:val="3"/>
        <w:shd w:val="clear" w:color="auto" w:fill="auto"/>
        <w:spacing w:line="370" w:lineRule="exact"/>
        <w:ind w:right="20"/>
      </w:pPr>
    </w:p>
    <w:p w:rsidR="002C2C10" w:rsidRDefault="002C2C1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sectPr w:rsidR="00324550">
          <w:type w:val="continuous"/>
          <w:pgSz w:w="11909" w:h="16838"/>
          <w:pgMar w:top="1441" w:right="1287" w:bottom="1403" w:left="1246" w:header="0" w:footer="3" w:gutter="0"/>
          <w:cols w:space="720"/>
          <w:noEndnote/>
          <w:docGrid w:linePitch="360"/>
        </w:sectPr>
      </w:pPr>
    </w:p>
    <w:p w:rsidR="002C2C10" w:rsidRPr="00395F2B" w:rsidRDefault="002C2C10" w:rsidP="002C2C10">
      <w:pPr>
        <w:pStyle w:val="50"/>
        <w:shd w:val="clear" w:color="auto" w:fill="auto"/>
        <w:jc w:val="left"/>
      </w:pPr>
      <w:r w:rsidRPr="00395F2B">
        <w:lastRenderedPageBreak/>
        <w:t>ПРИЛОЖЕНИЕ 1</w:t>
      </w:r>
    </w:p>
    <w:p w:rsidR="00214861" w:rsidRPr="00395F2B" w:rsidRDefault="002C2C10" w:rsidP="002148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 xml:space="preserve">Перечень тем выпускных </w:t>
      </w:r>
      <w:r w:rsidR="00395F2B" w:rsidRPr="00395F2B">
        <w:rPr>
          <w:rFonts w:ascii="Times New Roman" w:hAnsi="Times New Roman" w:cs="Times New Roman"/>
          <w:sz w:val="26"/>
          <w:szCs w:val="26"/>
        </w:rPr>
        <w:t>письменных экзаменационных</w:t>
      </w:r>
      <w:r w:rsidRPr="00395F2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14861" w:rsidRPr="00395F2B">
        <w:rPr>
          <w:rFonts w:ascii="Times New Roman" w:hAnsi="Times New Roman" w:cs="Times New Roman"/>
          <w:sz w:val="26"/>
          <w:szCs w:val="26"/>
        </w:rPr>
        <w:t xml:space="preserve"> по профессии </w:t>
      </w:r>
      <w:r w:rsidR="00214861" w:rsidRPr="00395F2B">
        <w:rPr>
          <w:rFonts w:ascii="Times New Roman" w:hAnsi="Times New Roman" w:cs="Times New Roman"/>
          <w:b/>
          <w:sz w:val="26"/>
          <w:szCs w:val="26"/>
        </w:rPr>
        <w:t xml:space="preserve">«Мастер сельскохозяйственного производства» </w:t>
      </w:r>
      <w:r w:rsidR="00214861" w:rsidRPr="00395F2B">
        <w:rPr>
          <w:rFonts w:ascii="Times New Roman" w:hAnsi="Times New Roman" w:cs="Times New Roman"/>
          <w:sz w:val="26"/>
          <w:szCs w:val="26"/>
        </w:rPr>
        <w:t>ПМ 03 «ТО и ремонт оборудования животноводческих ферм и комплексов» группа № 41  2016/2017 уч. год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1.Организация и технология приготовления кормов на фермах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2. Организация и технология  раздачи кормов на фермах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 xml:space="preserve">3.Организация и технология </w:t>
      </w:r>
      <w:proofErr w:type="spellStart"/>
      <w:r w:rsidRPr="00395F2B">
        <w:rPr>
          <w:rFonts w:ascii="Times New Roman" w:hAnsi="Times New Roman" w:cs="Times New Roman"/>
          <w:sz w:val="26"/>
          <w:szCs w:val="26"/>
        </w:rPr>
        <w:t>навозоудаления</w:t>
      </w:r>
      <w:proofErr w:type="spellEnd"/>
      <w:r w:rsidRPr="00395F2B">
        <w:rPr>
          <w:rFonts w:ascii="Times New Roman" w:hAnsi="Times New Roman" w:cs="Times New Roman"/>
          <w:sz w:val="26"/>
          <w:szCs w:val="26"/>
        </w:rPr>
        <w:t xml:space="preserve"> на фермах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4.Организация и технология водоснабжения на фермах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 xml:space="preserve">5.Организация и технология </w:t>
      </w:r>
      <w:proofErr w:type="spellStart"/>
      <w:r w:rsidRPr="00395F2B">
        <w:rPr>
          <w:rFonts w:ascii="Times New Roman" w:hAnsi="Times New Roman" w:cs="Times New Roman"/>
          <w:sz w:val="26"/>
          <w:szCs w:val="26"/>
        </w:rPr>
        <w:t>навозоудаления</w:t>
      </w:r>
      <w:proofErr w:type="spellEnd"/>
      <w:r w:rsidRPr="00395F2B">
        <w:rPr>
          <w:rFonts w:ascii="Times New Roman" w:hAnsi="Times New Roman" w:cs="Times New Roman"/>
          <w:sz w:val="26"/>
          <w:szCs w:val="26"/>
        </w:rPr>
        <w:t xml:space="preserve"> на фермах и комплексах при содержании свиней.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6.Организация и технология раздачи кормов на фермах и комплексах при содержании свиней.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7.Организация и технология машинного доения.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8.Организация и технология приготовления кормов в кормоцехах для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 xml:space="preserve">9.Организация и технология приготовления кормов для свиней </w:t>
      </w:r>
      <w:proofErr w:type="spellStart"/>
      <w:r w:rsidRPr="00395F2B">
        <w:rPr>
          <w:rFonts w:ascii="Times New Roman" w:hAnsi="Times New Roman" w:cs="Times New Roman"/>
          <w:sz w:val="26"/>
          <w:szCs w:val="26"/>
        </w:rPr>
        <w:t>вкормоцехах</w:t>
      </w:r>
      <w:proofErr w:type="spellEnd"/>
      <w:r w:rsidRPr="00395F2B">
        <w:rPr>
          <w:rFonts w:ascii="Times New Roman" w:hAnsi="Times New Roman" w:cs="Times New Roman"/>
          <w:sz w:val="26"/>
          <w:szCs w:val="26"/>
        </w:rPr>
        <w:t>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10.Организация и технология стрижки овец.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11.Организация и технология на фермах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12.Организация и технология приготовления кормов на фермах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13.Трехтактный доильный аппарат «Волга».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14.Двухтактный доильный аппарат «АДУ – 1/2»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15.Двухтактный доильный аппарат «</w:t>
      </w:r>
      <w:proofErr w:type="spellStart"/>
      <w:r w:rsidRPr="00395F2B">
        <w:rPr>
          <w:rFonts w:ascii="Times New Roman" w:hAnsi="Times New Roman" w:cs="Times New Roman"/>
          <w:sz w:val="26"/>
          <w:szCs w:val="26"/>
        </w:rPr>
        <w:t>Майга</w:t>
      </w:r>
      <w:proofErr w:type="spellEnd"/>
      <w:r w:rsidRPr="00395F2B">
        <w:rPr>
          <w:rFonts w:ascii="Times New Roman" w:hAnsi="Times New Roman" w:cs="Times New Roman"/>
          <w:sz w:val="26"/>
          <w:szCs w:val="26"/>
        </w:rPr>
        <w:t>».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16.Организация и технология доения коров доильными агрегатами АД – 100.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17.Организация и технология доения коров доильными агрегатами «Тандем» и «Елочка».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18.Организация и технология доения коров доильными агрегатами «Карусель»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19.Организация и технология первичной обработки молока.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20.Организация и технология пастеризации молока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21.Организация и технология охлаждения молока.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 xml:space="preserve">22.Организация и технология поддержания </w:t>
      </w:r>
      <w:proofErr w:type="spellStart"/>
      <w:r w:rsidRPr="00395F2B">
        <w:rPr>
          <w:rFonts w:ascii="Times New Roman" w:hAnsi="Times New Roman" w:cs="Times New Roman"/>
          <w:sz w:val="26"/>
          <w:szCs w:val="26"/>
        </w:rPr>
        <w:t>микроклиматана</w:t>
      </w:r>
      <w:proofErr w:type="spellEnd"/>
      <w:r w:rsidRPr="00395F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5F2B">
        <w:rPr>
          <w:rFonts w:ascii="Times New Roman" w:hAnsi="Times New Roman" w:cs="Times New Roman"/>
          <w:sz w:val="26"/>
          <w:szCs w:val="26"/>
        </w:rPr>
        <w:t>фермах</w:t>
      </w:r>
      <w:proofErr w:type="gramEnd"/>
      <w:r w:rsidRPr="00395F2B">
        <w:rPr>
          <w:rFonts w:ascii="Times New Roman" w:hAnsi="Times New Roman" w:cs="Times New Roman"/>
          <w:sz w:val="26"/>
          <w:szCs w:val="26"/>
        </w:rPr>
        <w:t xml:space="preserve">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 xml:space="preserve">23.Электробезопасностьна </w:t>
      </w:r>
      <w:proofErr w:type="gramStart"/>
      <w:r w:rsidRPr="00395F2B">
        <w:rPr>
          <w:rFonts w:ascii="Times New Roman" w:hAnsi="Times New Roman" w:cs="Times New Roman"/>
          <w:sz w:val="26"/>
          <w:szCs w:val="26"/>
        </w:rPr>
        <w:t>фермах</w:t>
      </w:r>
      <w:proofErr w:type="gramEnd"/>
      <w:r w:rsidRPr="00395F2B">
        <w:rPr>
          <w:rFonts w:ascii="Times New Roman" w:hAnsi="Times New Roman" w:cs="Times New Roman"/>
          <w:sz w:val="26"/>
          <w:szCs w:val="26"/>
        </w:rPr>
        <w:t xml:space="preserve"> и комплексах при содержании КРС.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24.Доильный агрегат летнее – пастбищного содержания УДС – 3,0</w:t>
      </w:r>
      <w:proofErr w:type="gramStart"/>
      <w:r w:rsidRPr="00395F2B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25.Организация и технология очистки молока.</w:t>
      </w: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</w:p>
    <w:p w:rsidR="00214861" w:rsidRPr="00395F2B" w:rsidRDefault="00214861" w:rsidP="00214861">
      <w:pPr>
        <w:tabs>
          <w:tab w:val="left" w:pos="3965"/>
        </w:tabs>
        <w:rPr>
          <w:rFonts w:ascii="Times New Roman" w:hAnsi="Times New Roman" w:cs="Times New Roman"/>
          <w:sz w:val="26"/>
          <w:szCs w:val="26"/>
        </w:rPr>
      </w:pPr>
    </w:p>
    <w:p w:rsidR="00214861" w:rsidRPr="00395F2B" w:rsidRDefault="00214861" w:rsidP="00214861">
      <w:pPr>
        <w:jc w:val="center"/>
        <w:rPr>
          <w:rFonts w:ascii="Times New Roman" w:hAnsi="Times New Roman" w:cs="Times New Roman"/>
          <w:sz w:val="26"/>
          <w:szCs w:val="26"/>
        </w:rPr>
      </w:pPr>
      <w:r w:rsidRPr="00395F2B">
        <w:rPr>
          <w:rFonts w:ascii="Times New Roman" w:hAnsi="Times New Roman" w:cs="Times New Roman"/>
          <w:sz w:val="26"/>
          <w:szCs w:val="26"/>
        </w:rPr>
        <w:t>Преподаватель                        В.В.Тихонов</w:t>
      </w:r>
    </w:p>
    <w:p w:rsidR="00324550" w:rsidRPr="00395F2B" w:rsidRDefault="00324550" w:rsidP="00324550">
      <w:pPr>
        <w:pStyle w:val="3"/>
        <w:shd w:val="clear" w:color="auto" w:fill="auto"/>
        <w:spacing w:line="370" w:lineRule="exact"/>
        <w:ind w:right="540"/>
        <w:jc w:val="left"/>
      </w:pPr>
    </w:p>
    <w:p w:rsidR="00324550" w:rsidRPr="00395F2B" w:rsidRDefault="00324550" w:rsidP="00324550">
      <w:pPr>
        <w:pStyle w:val="3"/>
        <w:shd w:val="clear" w:color="auto" w:fill="auto"/>
        <w:spacing w:line="370" w:lineRule="exact"/>
        <w:ind w:right="540"/>
        <w:jc w:val="left"/>
        <w:sectPr w:rsidR="00324550" w:rsidRPr="00395F2B">
          <w:type w:val="continuous"/>
          <w:pgSz w:w="11909" w:h="16838"/>
          <w:pgMar w:top="1247" w:right="1140" w:bottom="1247" w:left="1164" w:header="0" w:footer="3" w:gutter="0"/>
          <w:cols w:space="720"/>
          <w:noEndnote/>
          <w:docGrid w:linePitch="360"/>
        </w:sectPr>
      </w:pPr>
    </w:p>
    <w:p w:rsidR="00324550" w:rsidRPr="00395F2B" w:rsidRDefault="002C2C10" w:rsidP="00395F2B">
      <w:pPr>
        <w:pStyle w:val="50"/>
        <w:shd w:val="clear" w:color="auto" w:fill="auto"/>
        <w:spacing w:line="260" w:lineRule="exact"/>
        <w:jc w:val="left"/>
      </w:pPr>
      <w:r w:rsidRPr="00395F2B">
        <w:lastRenderedPageBreak/>
        <w:t>ПРИЛОЖЕНИЕ 2</w:t>
      </w:r>
      <w:r w:rsidR="00324550" w:rsidRPr="00395F2B">
        <w:t>.</w:t>
      </w:r>
    </w:p>
    <w:p w:rsidR="00324550" w:rsidRPr="00395F2B" w:rsidRDefault="00324550" w:rsidP="00324550">
      <w:pPr>
        <w:pStyle w:val="40"/>
        <w:shd w:val="clear" w:color="auto" w:fill="auto"/>
        <w:spacing w:after="308" w:line="374" w:lineRule="exact"/>
        <w:ind w:left="20" w:right="1000" w:firstLine="680"/>
        <w:jc w:val="left"/>
      </w:pPr>
      <w:proofErr w:type="gramStart"/>
      <w:r w:rsidRPr="00395F2B">
        <w:t>Перечень выпускных практических экзаменационных работ по профессия «Мастер сельскохозяйственного производства».</w:t>
      </w:r>
      <w:proofErr w:type="gramEnd"/>
    </w:p>
    <w:p w:rsidR="00324550" w:rsidRPr="00395F2B" w:rsidRDefault="00324550" w:rsidP="00324550">
      <w:pPr>
        <w:pStyle w:val="3"/>
        <w:numPr>
          <w:ilvl w:val="0"/>
          <w:numId w:val="17"/>
        </w:numPr>
        <w:shd w:val="clear" w:color="auto" w:fill="auto"/>
        <w:spacing w:line="365" w:lineRule="exact"/>
        <w:ind w:left="20" w:right="1000"/>
        <w:jc w:val="left"/>
      </w:pPr>
      <w:r w:rsidRPr="00395F2B">
        <w:t>Замена шатуна привода режущего аппарат жатки, зерноуб</w:t>
      </w:r>
      <w:r w:rsidR="002C2C10" w:rsidRPr="00395F2B">
        <w:t>орочного комбайна «Дон 1500Б</w:t>
      </w:r>
      <w:r w:rsidRPr="00395F2B">
        <w:t>».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Промыть клапан распределителя на тракторе ДТ - 75.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Заменить сошник с поводком на сеялке СЗЛ - 3,6.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Отрегулировать зазор подшипника ступицы колеса 1 РМГ - 4.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 w:right="260"/>
        <w:jc w:val="left"/>
      </w:pPr>
      <w:r w:rsidRPr="00395F2B">
        <w:t xml:space="preserve"> Отрегулировать зазор в подшипниках направляющего колеса трактора ДТ - 75 М.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 w:right="260"/>
        <w:jc w:val="left"/>
      </w:pPr>
      <w:r w:rsidRPr="00395F2B">
        <w:t xml:space="preserve"> Проверить и отрегулировать зазор наконечников рулевых тяг трактора МТЗ - 82.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Произвести замену и регулировку </w:t>
      </w:r>
      <w:proofErr w:type="spellStart"/>
      <w:r w:rsidRPr="00395F2B">
        <w:t>тормозка</w:t>
      </w:r>
      <w:proofErr w:type="spellEnd"/>
      <w:r w:rsidRPr="00395F2B">
        <w:t xml:space="preserve"> на тракторе ДТ - 75.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Очистить ротор центрифуги двигателя</w:t>
      </w:r>
      <w:proofErr w:type="gramStart"/>
      <w:r w:rsidRPr="00395F2B">
        <w:t xml:space="preserve"> Д</w:t>
      </w:r>
      <w:proofErr w:type="gramEnd"/>
      <w:r w:rsidRPr="00395F2B">
        <w:t xml:space="preserve"> - 240.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Заменить первичный вал КПП трактора МТЗ - 82.</w:t>
      </w:r>
    </w:p>
    <w:p w:rsidR="00324550" w:rsidRPr="00395F2B" w:rsidRDefault="00324550" w:rsidP="00324550">
      <w:pPr>
        <w:pStyle w:val="3"/>
        <w:numPr>
          <w:ilvl w:val="0"/>
          <w:numId w:val="18"/>
        </w:numPr>
        <w:shd w:val="clear" w:color="auto" w:fill="auto"/>
        <w:spacing w:line="370" w:lineRule="exact"/>
        <w:ind w:left="20"/>
        <w:jc w:val="left"/>
      </w:pPr>
      <w:r w:rsidRPr="00395F2B">
        <w:t xml:space="preserve"> Заменить шестерни 3/6 передачи КПП трактора МТЗ - 82.</w:t>
      </w:r>
    </w:p>
    <w:p w:rsidR="00324550" w:rsidRPr="00395F2B" w:rsidRDefault="00324550" w:rsidP="00324550">
      <w:pPr>
        <w:pStyle w:val="3"/>
        <w:numPr>
          <w:ilvl w:val="0"/>
          <w:numId w:val="17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Произвести </w:t>
      </w:r>
      <w:proofErr w:type="spellStart"/>
      <w:r w:rsidRPr="00395F2B">
        <w:t>деффектовку</w:t>
      </w:r>
      <w:proofErr w:type="spellEnd"/>
      <w:r w:rsidRPr="00395F2B">
        <w:t xml:space="preserve"> шестерён и валов КПП трактора ДТ - 75.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Произвести смазку жатки зерноуборочного комбайна.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 w:right="260"/>
        <w:jc w:val="left"/>
      </w:pPr>
      <w:r w:rsidRPr="00395F2B">
        <w:t xml:space="preserve"> Заменить пружину и прижим вычерпывающего аппарата картофелесажалки КСМ - 4 А.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Заменить </w:t>
      </w:r>
      <w:proofErr w:type="spellStart"/>
      <w:r w:rsidRPr="00395F2B">
        <w:t>грядель</w:t>
      </w:r>
      <w:proofErr w:type="spellEnd"/>
      <w:r w:rsidRPr="00395F2B">
        <w:t xml:space="preserve"> на культиваторе КПС - 4.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Провести ЕТО трактора МТЗ - 80.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Провести ТО - 1 трактора МТЗ - 80.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Проверка уровня электролита в АКБ.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>Произвести смазку ходовой части трактора ДТ - 75.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>Регулировка свободного хода педали сцепления трактора МТЗ - 80.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Проверка компрессии ДВС.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Составить технологическую схему ремонта машин.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>Подготовка к хранению карданной передачи.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Произвести очистку распылителей штанги ОПШ - 15.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Заменить полозок и наружный башмак косилки КС - 2,1.</w:t>
      </w:r>
    </w:p>
    <w:p w:rsidR="00324550" w:rsidRPr="00395F2B" w:rsidRDefault="00324550" w:rsidP="00324550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 w:rsidRPr="00395F2B">
        <w:t xml:space="preserve"> Проверить и отрегулировать натяжение ремней косилки КРН - 2,1.</w:t>
      </w:r>
    </w:p>
    <w:p w:rsidR="00324550" w:rsidRPr="00395F2B" w:rsidRDefault="00324550" w:rsidP="00324550">
      <w:pPr>
        <w:pStyle w:val="50"/>
        <w:shd w:val="clear" w:color="auto" w:fill="auto"/>
        <w:spacing w:line="260" w:lineRule="exact"/>
        <w:ind w:left="20"/>
      </w:pPr>
    </w:p>
    <w:p w:rsidR="00324550" w:rsidRPr="00395F2B" w:rsidRDefault="00324550" w:rsidP="00324550">
      <w:pPr>
        <w:pStyle w:val="50"/>
        <w:shd w:val="clear" w:color="auto" w:fill="auto"/>
        <w:spacing w:line="260" w:lineRule="exact"/>
        <w:ind w:left="20"/>
      </w:pPr>
    </w:p>
    <w:p w:rsidR="00324550" w:rsidRPr="00395F2B" w:rsidRDefault="00324550" w:rsidP="00324550">
      <w:pPr>
        <w:pStyle w:val="50"/>
        <w:shd w:val="clear" w:color="auto" w:fill="auto"/>
        <w:spacing w:line="260" w:lineRule="exact"/>
        <w:ind w:left="20"/>
      </w:pPr>
    </w:p>
    <w:p w:rsidR="00324550" w:rsidRPr="00395F2B" w:rsidRDefault="00324550" w:rsidP="00324550">
      <w:pPr>
        <w:pStyle w:val="50"/>
        <w:shd w:val="clear" w:color="auto" w:fill="auto"/>
        <w:spacing w:line="260" w:lineRule="exact"/>
        <w:ind w:left="20"/>
      </w:pPr>
      <w:bookmarkStart w:id="12" w:name="_GoBack"/>
      <w:bookmarkEnd w:id="12"/>
    </w:p>
    <w:p w:rsidR="00324550" w:rsidRPr="00395F2B" w:rsidRDefault="00324550" w:rsidP="00324550">
      <w:pPr>
        <w:pStyle w:val="50"/>
        <w:shd w:val="clear" w:color="auto" w:fill="auto"/>
        <w:spacing w:line="260" w:lineRule="exact"/>
        <w:ind w:left="20"/>
      </w:pPr>
    </w:p>
    <w:p w:rsidR="00324550" w:rsidRPr="00395F2B" w:rsidRDefault="00324550" w:rsidP="00324550">
      <w:pPr>
        <w:pStyle w:val="50"/>
        <w:shd w:val="clear" w:color="auto" w:fill="auto"/>
        <w:spacing w:line="260" w:lineRule="exact"/>
        <w:ind w:left="20"/>
      </w:pPr>
    </w:p>
    <w:p w:rsidR="00330D19" w:rsidRPr="00395F2B" w:rsidRDefault="00330D19">
      <w:pPr>
        <w:rPr>
          <w:rFonts w:ascii="Times New Roman" w:hAnsi="Times New Roman" w:cs="Times New Roman"/>
          <w:sz w:val="26"/>
          <w:szCs w:val="26"/>
        </w:rPr>
      </w:pPr>
    </w:p>
    <w:sectPr w:rsidR="00330D19" w:rsidRPr="00395F2B" w:rsidSect="009F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C"/>
    <w:multiLevelType w:val="multilevel"/>
    <w:tmpl w:val="3DBEFD7A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F5DB4"/>
    <w:multiLevelType w:val="multilevel"/>
    <w:tmpl w:val="1082AB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81BA7"/>
    <w:multiLevelType w:val="multilevel"/>
    <w:tmpl w:val="145C59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FD076E"/>
    <w:multiLevelType w:val="multilevel"/>
    <w:tmpl w:val="687A92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77C8C"/>
    <w:multiLevelType w:val="multilevel"/>
    <w:tmpl w:val="B884220C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23981"/>
    <w:multiLevelType w:val="multilevel"/>
    <w:tmpl w:val="B44E96D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B5AA8"/>
    <w:multiLevelType w:val="multilevel"/>
    <w:tmpl w:val="54220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635BB"/>
    <w:multiLevelType w:val="multilevel"/>
    <w:tmpl w:val="2ECA850A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77E44"/>
    <w:multiLevelType w:val="multilevel"/>
    <w:tmpl w:val="7F0420C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16A94"/>
    <w:multiLevelType w:val="multilevel"/>
    <w:tmpl w:val="E9CCFD4A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90684"/>
    <w:multiLevelType w:val="multilevel"/>
    <w:tmpl w:val="9022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54015"/>
    <w:multiLevelType w:val="multilevel"/>
    <w:tmpl w:val="382C59A2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C05E1"/>
    <w:multiLevelType w:val="multilevel"/>
    <w:tmpl w:val="7D56C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77CE5"/>
    <w:multiLevelType w:val="multilevel"/>
    <w:tmpl w:val="B114CB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43A0F"/>
    <w:multiLevelType w:val="multilevel"/>
    <w:tmpl w:val="24F09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662C7"/>
    <w:multiLevelType w:val="multilevel"/>
    <w:tmpl w:val="4F52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33951"/>
    <w:multiLevelType w:val="multilevel"/>
    <w:tmpl w:val="15E67F5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17C34"/>
    <w:multiLevelType w:val="multilevel"/>
    <w:tmpl w:val="6A7EE2F4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12830"/>
    <w:multiLevelType w:val="multilevel"/>
    <w:tmpl w:val="F1B06EEC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E77EA"/>
    <w:multiLevelType w:val="multilevel"/>
    <w:tmpl w:val="1922800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4"/>
  </w:num>
  <w:num w:numId="5">
    <w:abstractNumId w:val="17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24550"/>
    <w:rsid w:val="000D7971"/>
    <w:rsid w:val="001A25AF"/>
    <w:rsid w:val="00214861"/>
    <w:rsid w:val="002C2C10"/>
    <w:rsid w:val="00324550"/>
    <w:rsid w:val="00330D19"/>
    <w:rsid w:val="00395F2B"/>
    <w:rsid w:val="007B684F"/>
    <w:rsid w:val="008C1E66"/>
    <w:rsid w:val="009F3E72"/>
    <w:rsid w:val="00A7594A"/>
    <w:rsid w:val="00ED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245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324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245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32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3245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2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55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32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24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3"/>
    <w:rsid w:val="003245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24550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3"/>
    <w:rsid w:val="003245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324550"/>
    <w:pPr>
      <w:shd w:val="clear" w:color="auto" w:fill="FFFFFF"/>
      <w:spacing w:after="1500" w:line="0" w:lineRule="atLeast"/>
      <w:ind w:firstLine="270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2455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Заголовок №2"/>
    <w:basedOn w:val="a"/>
    <w:link w:val="23"/>
    <w:rsid w:val="00324550"/>
    <w:pPr>
      <w:shd w:val="clear" w:color="auto" w:fill="FFFFFF"/>
      <w:spacing w:line="370" w:lineRule="exact"/>
      <w:ind w:hanging="164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32455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32455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extbody">
    <w:name w:val="Text body"/>
    <w:basedOn w:val="a"/>
    <w:rsid w:val="00324550"/>
    <w:pPr>
      <w:suppressAutoHyphens/>
      <w:autoSpaceDN w:val="0"/>
      <w:spacing w:after="283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customStyle="1" w:styleId="Standard">
    <w:name w:val="Standard"/>
    <w:rsid w:val="001A25A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245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324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245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32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3245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2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55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32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24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3"/>
    <w:rsid w:val="003245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24550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3"/>
    <w:rsid w:val="003245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324550"/>
    <w:pPr>
      <w:shd w:val="clear" w:color="auto" w:fill="FFFFFF"/>
      <w:spacing w:after="1500" w:line="0" w:lineRule="atLeast"/>
      <w:ind w:firstLine="270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2455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Заголовок №2"/>
    <w:basedOn w:val="a"/>
    <w:link w:val="23"/>
    <w:rsid w:val="00324550"/>
    <w:pPr>
      <w:shd w:val="clear" w:color="auto" w:fill="FFFFFF"/>
      <w:spacing w:line="370" w:lineRule="exact"/>
      <w:ind w:hanging="164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32455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32455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extbody">
    <w:name w:val="Text body"/>
    <w:basedOn w:val="a"/>
    <w:rsid w:val="00324550"/>
    <w:pPr>
      <w:suppressAutoHyphens/>
      <w:autoSpaceDN w:val="0"/>
      <w:spacing w:after="283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customStyle="1" w:styleId="Standard">
    <w:name w:val="Standard"/>
    <w:rsid w:val="001A25A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6</cp:revision>
  <dcterms:created xsi:type="dcterms:W3CDTF">2017-02-08T09:51:00Z</dcterms:created>
  <dcterms:modified xsi:type="dcterms:W3CDTF">2017-02-15T13:29:00Z</dcterms:modified>
</cp:coreProperties>
</file>